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A7" w:rsidRPr="00947CA7" w:rsidRDefault="00947CA7" w:rsidP="008F23EF">
      <w:pPr>
        <w:jc w:val="both"/>
        <w:rPr>
          <w:rFonts w:asciiTheme="minorHAnsi" w:hAnsiTheme="minorHAnsi"/>
          <w:b/>
          <w:sz w:val="22"/>
          <w:szCs w:val="22"/>
        </w:rPr>
      </w:pPr>
      <w:proofErr w:type="spellStart"/>
      <w:r w:rsidRPr="00947CA7">
        <w:rPr>
          <w:rFonts w:asciiTheme="minorHAnsi" w:hAnsiTheme="minorHAnsi"/>
          <w:b/>
          <w:sz w:val="22"/>
          <w:szCs w:val="22"/>
        </w:rPr>
        <w:t>GrIFK</w:t>
      </w:r>
      <w:proofErr w:type="spellEnd"/>
      <w:r w:rsidRPr="00947CA7">
        <w:rPr>
          <w:rFonts w:asciiTheme="minorHAnsi" w:hAnsiTheme="minorHAnsi"/>
          <w:b/>
          <w:sz w:val="22"/>
          <w:szCs w:val="22"/>
        </w:rPr>
        <w:t xml:space="preserve"> Jääkiekko varainhankintaohje</w:t>
      </w:r>
    </w:p>
    <w:p w:rsidR="00947CA7" w:rsidRDefault="00947CA7" w:rsidP="008F23EF">
      <w:pPr>
        <w:jc w:val="both"/>
        <w:rPr>
          <w:rFonts w:asciiTheme="minorHAnsi" w:hAnsiTheme="minorHAnsi"/>
          <w:sz w:val="22"/>
          <w:szCs w:val="22"/>
        </w:rPr>
      </w:pPr>
    </w:p>
    <w:p w:rsidR="00AE4EC1" w:rsidRDefault="00947CA7" w:rsidP="008F23EF">
      <w:pPr>
        <w:jc w:val="both"/>
        <w:rPr>
          <w:rFonts w:asciiTheme="minorHAnsi" w:hAnsiTheme="minorHAnsi"/>
          <w:sz w:val="22"/>
          <w:szCs w:val="22"/>
        </w:rPr>
      </w:pPr>
      <w:proofErr w:type="spellStart"/>
      <w:r>
        <w:rPr>
          <w:rFonts w:asciiTheme="minorHAnsi" w:hAnsiTheme="minorHAnsi"/>
          <w:sz w:val="22"/>
          <w:szCs w:val="22"/>
        </w:rPr>
        <w:t>GrIFK</w:t>
      </w:r>
      <w:proofErr w:type="spellEnd"/>
      <w:r>
        <w:rPr>
          <w:rFonts w:asciiTheme="minorHAnsi" w:hAnsiTheme="minorHAnsi"/>
          <w:sz w:val="22"/>
          <w:szCs w:val="22"/>
        </w:rPr>
        <w:t xml:space="preserve"> Jääkiekon h</w:t>
      </w:r>
      <w:r w:rsidRPr="00947CA7">
        <w:rPr>
          <w:rFonts w:asciiTheme="minorHAnsi" w:hAnsiTheme="minorHAnsi"/>
          <w:sz w:val="22"/>
          <w:szCs w:val="22"/>
        </w:rPr>
        <w:t xml:space="preserve">allitus vastaa seuran toiminnasta ja </w:t>
      </w:r>
      <w:r>
        <w:rPr>
          <w:rFonts w:asciiTheme="minorHAnsi" w:hAnsiTheme="minorHAnsi"/>
          <w:sz w:val="22"/>
          <w:szCs w:val="22"/>
        </w:rPr>
        <w:t>myös</w:t>
      </w:r>
      <w:r w:rsidRPr="00947CA7">
        <w:rPr>
          <w:rFonts w:asciiTheme="minorHAnsi" w:hAnsiTheme="minorHAnsi"/>
          <w:sz w:val="22"/>
          <w:szCs w:val="22"/>
        </w:rPr>
        <w:t xml:space="preserve"> varainhankintaan liittyvistä linjauksista. </w:t>
      </w:r>
    </w:p>
    <w:p w:rsidR="00AE4EC1" w:rsidRDefault="00AE4EC1" w:rsidP="008F23EF">
      <w:pPr>
        <w:jc w:val="both"/>
        <w:rPr>
          <w:rFonts w:asciiTheme="minorHAnsi" w:hAnsiTheme="minorHAnsi"/>
          <w:sz w:val="22"/>
          <w:szCs w:val="22"/>
        </w:rPr>
      </w:pPr>
      <w:r>
        <w:rPr>
          <w:rFonts w:asciiTheme="minorHAnsi" w:hAnsiTheme="minorHAnsi"/>
          <w:sz w:val="22"/>
          <w:szCs w:val="22"/>
        </w:rPr>
        <w:t>Verottajan tiukahko kanta urheiluseurojen varainhankintaan ohjaa seuran linjausta tältä osin.</w:t>
      </w:r>
    </w:p>
    <w:p w:rsidR="00AE4EC1" w:rsidRDefault="00AE4EC1" w:rsidP="008F23EF">
      <w:pPr>
        <w:jc w:val="both"/>
        <w:rPr>
          <w:rFonts w:asciiTheme="minorHAnsi" w:hAnsiTheme="minorHAnsi"/>
          <w:sz w:val="22"/>
          <w:szCs w:val="22"/>
        </w:rPr>
      </w:pPr>
    </w:p>
    <w:p w:rsidR="00947CA7" w:rsidRDefault="005678FD" w:rsidP="008F23EF">
      <w:pPr>
        <w:jc w:val="both"/>
        <w:rPr>
          <w:rFonts w:asciiTheme="minorHAnsi" w:hAnsiTheme="minorHAnsi"/>
          <w:sz w:val="22"/>
          <w:szCs w:val="22"/>
        </w:rPr>
      </w:pPr>
      <w:r>
        <w:rPr>
          <w:rFonts w:asciiTheme="minorHAnsi" w:hAnsiTheme="minorHAnsi"/>
          <w:sz w:val="22"/>
          <w:szCs w:val="22"/>
        </w:rPr>
        <w:t>Seuran yksittäiset j</w:t>
      </w:r>
      <w:r w:rsidR="00947CA7" w:rsidRPr="00947CA7">
        <w:rPr>
          <w:rFonts w:asciiTheme="minorHAnsi" w:hAnsiTheme="minorHAnsi"/>
          <w:sz w:val="22"/>
          <w:szCs w:val="22"/>
        </w:rPr>
        <w:t>oukkueet pyrkivät hankkimaan itselleen</w:t>
      </w:r>
      <w:r w:rsidR="00947CA7">
        <w:rPr>
          <w:rFonts w:asciiTheme="minorHAnsi" w:hAnsiTheme="minorHAnsi"/>
          <w:sz w:val="22"/>
          <w:szCs w:val="22"/>
        </w:rPr>
        <w:t xml:space="preserve"> varoja,</w:t>
      </w:r>
      <w:r w:rsidR="00947CA7" w:rsidRPr="00947CA7">
        <w:rPr>
          <w:rFonts w:asciiTheme="minorHAnsi" w:hAnsiTheme="minorHAnsi"/>
          <w:sz w:val="22"/>
          <w:szCs w:val="22"/>
        </w:rPr>
        <w:t xml:space="preserve"> mutta mahdollisista seuraamu</w:t>
      </w:r>
      <w:r w:rsidR="00947CA7" w:rsidRPr="00947CA7">
        <w:rPr>
          <w:rFonts w:asciiTheme="minorHAnsi" w:hAnsiTheme="minorHAnsi"/>
          <w:sz w:val="22"/>
          <w:szCs w:val="22"/>
        </w:rPr>
        <w:t>k</w:t>
      </w:r>
      <w:r w:rsidR="00947CA7" w:rsidRPr="00947CA7">
        <w:rPr>
          <w:rFonts w:asciiTheme="minorHAnsi" w:hAnsiTheme="minorHAnsi"/>
          <w:sz w:val="22"/>
          <w:szCs w:val="22"/>
        </w:rPr>
        <w:t>sista vastaa seura ja viime kädessä hallitus.</w:t>
      </w:r>
      <w:r w:rsidR="00AE4EC1">
        <w:rPr>
          <w:rFonts w:asciiTheme="minorHAnsi" w:hAnsiTheme="minorHAnsi"/>
          <w:sz w:val="22"/>
          <w:szCs w:val="22"/>
        </w:rPr>
        <w:t xml:space="preserve"> Haluamme välttää veroseuraamukset ja siksi tämä ohjei</w:t>
      </w:r>
      <w:r w:rsidR="00AE4EC1">
        <w:rPr>
          <w:rFonts w:asciiTheme="minorHAnsi" w:hAnsiTheme="minorHAnsi"/>
          <w:sz w:val="22"/>
          <w:szCs w:val="22"/>
        </w:rPr>
        <w:t>s</w:t>
      </w:r>
      <w:r w:rsidR="00AE4EC1">
        <w:rPr>
          <w:rFonts w:asciiTheme="minorHAnsi" w:hAnsiTheme="minorHAnsi"/>
          <w:sz w:val="22"/>
          <w:szCs w:val="22"/>
        </w:rPr>
        <w:t>tus on laadittu.</w:t>
      </w:r>
    </w:p>
    <w:p w:rsidR="00947CA7" w:rsidRDefault="00947CA7" w:rsidP="008F23EF">
      <w:pPr>
        <w:jc w:val="both"/>
        <w:rPr>
          <w:rFonts w:asciiTheme="minorHAnsi" w:hAnsiTheme="minorHAnsi"/>
          <w:sz w:val="22"/>
          <w:szCs w:val="22"/>
        </w:rPr>
      </w:pPr>
    </w:p>
    <w:p w:rsidR="00AE4EC1" w:rsidRDefault="00947CA7" w:rsidP="008F23EF">
      <w:pPr>
        <w:jc w:val="both"/>
        <w:rPr>
          <w:rFonts w:asciiTheme="minorHAnsi" w:hAnsiTheme="minorHAnsi"/>
          <w:sz w:val="22"/>
          <w:szCs w:val="22"/>
        </w:rPr>
      </w:pPr>
      <w:proofErr w:type="spellStart"/>
      <w:r w:rsidRPr="00947CA7">
        <w:rPr>
          <w:rFonts w:asciiTheme="minorHAnsi" w:hAnsiTheme="minorHAnsi"/>
          <w:sz w:val="22"/>
          <w:szCs w:val="22"/>
        </w:rPr>
        <w:t>GrIFK</w:t>
      </w:r>
      <w:proofErr w:type="spellEnd"/>
      <w:r w:rsidRPr="00947CA7">
        <w:rPr>
          <w:rFonts w:asciiTheme="minorHAnsi" w:hAnsiTheme="minorHAnsi"/>
          <w:sz w:val="22"/>
          <w:szCs w:val="22"/>
        </w:rPr>
        <w:t xml:space="preserve"> Jääkiekko on lin</w:t>
      </w:r>
      <w:r w:rsidR="005678FD">
        <w:rPr>
          <w:rFonts w:asciiTheme="minorHAnsi" w:hAnsiTheme="minorHAnsi"/>
          <w:sz w:val="22"/>
          <w:szCs w:val="22"/>
        </w:rPr>
        <w:t>jannut wc-paperi</w:t>
      </w:r>
      <w:r w:rsidR="00AE4EC1">
        <w:rPr>
          <w:rFonts w:asciiTheme="minorHAnsi" w:hAnsiTheme="minorHAnsi"/>
          <w:sz w:val="22"/>
          <w:szCs w:val="22"/>
        </w:rPr>
        <w:t>en</w:t>
      </w:r>
      <w:r w:rsidR="005678FD">
        <w:rPr>
          <w:rFonts w:asciiTheme="minorHAnsi" w:hAnsiTheme="minorHAnsi"/>
          <w:sz w:val="22"/>
          <w:szCs w:val="22"/>
        </w:rPr>
        <w:t>, karkkirasi</w:t>
      </w:r>
      <w:r w:rsidR="00AE4EC1">
        <w:rPr>
          <w:rFonts w:asciiTheme="minorHAnsi" w:hAnsiTheme="minorHAnsi"/>
          <w:sz w:val="22"/>
          <w:szCs w:val="22"/>
        </w:rPr>
        <w:t>oiden</w:t>
      </w:r>
      <w:r w:rsidR="005678FD">
        <w:rPr>
          <w:rFonts w:asciiTheme="minorHAnsi" w:hAnsiTheme="minorHAnsi"/>
          <w:sz w:val="22"/>
          <w:szCs w:val="22"/>
        </w:rPr>
        <w:t xml:space="preserve">, </w:t>
      </w:r>
      <w:r w:rsidRPr="00947CA7">
        <w:rPr>
          <w:rFonts w:asciiTheme="minorHAnsi" w:hAnsiTheme="minorHAnsi"/>
          <w:sz w:val="22"/>
          <w:szCs w:val="22"/>
        </w:rPr>
        <w:t>pesuaine</w:t>
      </w:r>
      <w:r w:rsidR="00AE4EC1">
        <w:rPr>
          <w:rFonts w:asciiTheme="minorHAnsi" w:hAnsiTheme="minorHAnsi"/>
          <w:sz w:val="22"/>
          <w:szCs w:val="22"/>
        </w:rPr>
        <w:t>iden</w:t>
      </w:r>
      <w:r w:rsidRPr="00947CA7">
        <w:rPr>
          <w:rFonts w:asciiTheme="minorHAnsi" w:hAnsiTheme="minorHAnsi"/>
          <w:sz w:val="22"/>
          <w:szCs w:val="22"/>
        </w:rPr>
        <w:t xml:space="preserve"> yms.</w:t>
      </w:r>
      <w:r>
        <w:rPr>
          <w:rFonts w:asciiTheme="minorHAnsi" w:hAnsiTheme="minorHAnsi"/>
          <w:sz w:val="22"/>
          <w:szCs w:val="22"/>
        </w:rPr>
        <w:t xml:space="preserve"> kulutushyödykke</w:t>
      </w:r>
      <w:r w:rsidR="00AE4EC1">
        <w:rPr>
          <w:rFonts w:asciiTheme="minorHAnsi" w:hAnsiTheme="minorHAnsi"/>
          <w:sz w:val="22"/>
          <w:szCs w:val="22"/>
        </w:rPr>
        <w:t>iden myynnin</w:t>
      </w:r>
      <w:r>
        <w:rPr>
          <w:rFonts w:asciiTheme="minorHAnsi" w:hAnsiTheme="minorHAnsi"/>
          <w:sz w:val="22"/>
          <w:szCs w:val="22"/>
        </w:rPr>
        <w:t xml:space="preserve"> kiellet</w:t>
      </w:r>
      <w:r w:rsidRPr="00947CA7">
        <w:rPr>
          <w:rFonts w:asciiTheme="minorHAnsi" w:hAnsiTheme="minorHAnsi"/>
          <w:sz w:val="22"/>
          <w:szCs w:val="22"/>
        </w:rPr>
        <w:t>y</w:t>
      </w:r>
      <w:r>
        <w:rPr>
          <w:rFonts w:asciiTheme="minorHAnsi" w:hAnsiTheme="minorHAnsi"/>
          <w:sz w:val="22"/>
          <w:szCs w:val="22"/>
        </w:rPr>
        <w:t>iksi varainhankintamuodoiksi</w:t>
      </w:r>
      <w:r w:rsidR="005678FD">
        <w:rPr>
          <w:rFonts w:asciiTheme="minorHAnsi" w:hAnsiTheme="minorHAnsi"/>
          <w:sz w:val="22"/>
          <w:szCs w:val="22"/>
        </w:rPr>
        <w:t>.</w:t>
      </w:r>
      <w:r w:rsidR="00C66EC8">
        <w:rPr>
          <w:rFonts w:asciiTheme="minorHAnsi" w:hAnsiTheme="minorHAnsi"/>
          <w:sz w:val="22"/>
          <w:szCs w:val="22"/>
        </w:rPr>
        <w:t xml:space="preserve"> Pienimuotoinen ns. listamyynti voi tietyin edellytyksin olla sallittua.  </w:t>
      </w:r>
      <w:r w:rsidR="005678FD">
        <w:rPr>
          <w:rFonts w:asciiTheme="minorHAnsi" w:hAnsiTheme="minorHAnsi"/>
          <w:sz w:val="22"/>
          <w:szCs w:val="22"/>
        </w:rPr>
        <w:t xml:space="preserve"> </w:t>
      </w:r>
    </w:p>
    <w:p w:rsidR="00AE4EC1" w:rsidRDefault="00AE4EC1" w:rsidP="008F23EF">
      <w:pPr>
        <w:jc w:val="both"/>
        <w:rPr>
          <w:rFonts w:asciiTheme="minorHAnsi" w:hAnsiTheme="minorHAnsi"/>
          <w:sz w:val="22"/>
          <w:szCs w:val="22"/>
        </w:rPr>
      </w:pPr>
    </w:p>
    <w:p w:rsidR="00947CA7" w:rsidRDefault="005678FD" w:rsidP="008F23EF">
      <w:pPr>
        <w:jc w:val="both"/>
        <w:rPr>
          <w:rFonts w:asciiTheme="minorHAnsi" w:hAnsiTheme="minorHAnsi"/>
          <w:sz w:val="22"/>
          <w:szCs w:val="22"/>
        </w:rPr>
      </w:pPr>
      <w:r>
        <w:rPr>
          <w:rFonts w:asciiTheme="minorHAnsi" w:hAnsiTheme="minorHAnsi"/>
          <w:sz w:val="22"/>
          <w:szCs w:val="22"/>
        </w:rPr>
        <w:t>Joukkueet</w:t>
      </w:r>
      <w:r w:rsidR="00947CA7" w:rsidRPr="00947CA7">
        <w:rPr>
          <w:rFonts w:asciiTheme="minorHAnsi" w:hAnsiTheme="minorHAnsi"/>
          <w:sz w:val="22"/>
          <w:szCs w:val="22"/>
        </w:rPr>
        <w:t> velvoit</w:t>
      </w:r>
      <w:r>
        <w:rPr>
          <w:rFonts w:asciiTheme="minorHAnsi" w:hAnsiTheme="minorHAnsi"/>
          <w:sz w:val="22"/>
          <w:szCs w:val="22"/>
        </w:rPr>
        <w:t>e</w:t>
      </w:r>
      <w:r w:rsidR="00947CA7" w:rsidRPr="00947CA7">
        <w:rPr>
          <w:rFonts w:asciiTheme="minorHAnsi" w:hAnsiTheme="minorHAnsi"/>
          <w:sz w:val="22"/>
          <w:szCs w:val="22"/>
        </w:rPr>
        <w:t>ta</w:t>
      </w:r>
      <w:r w:rsidR="00947CA7">
        <w:rPr>
          <w:rFonts w:asciiTheme="minorHAnsi" w:hAnsiTheme="minorHAnsi"/>
          <w:sz w:val="22"/>
          <w:szCs w:val="22"/>
        </w:rPr>
        <w:t>a</w:t>
      </w:r>
      <w:r>
        <w:rPr>
          <w:rFonts w:asciiTheme="minorHAnsi" w:hAnsiTheme="minorHAnsi"/>
          <w:sz w:val="22"/>
          <w:szCs w:val="22"/>
        </w:rPr>
        <w:t>n</w:t>
      </w:r>
      <w:r w:rsidR="00C66EC8">
        <w:rPr>
          <w:rFonts w:asciiTheme="minorHAnsi" w:hAnsiTheme="minorHAnsi"/>
          <w:sz w:val="22"/>
          <w:szCs w:val="22"/>
        </w:rPr>
        <w:t xml:space="preserve"> </w:t>
      </w:r>
      <w:r w:rsidR="00947CA7">
        <w:rPr>
          <w:rFonts w:asciiTheme="minorHAnsi" w:hAnsiTheme="minorHAnsi"/>
          <w:sz w:val="22"/>
          <w:szCs w:val="22"/>
        </w:rPr>
        <w:t>tiedustelemaan hallitukse</w:t>
      </w:r>
      <w:r>
        <w:rPr>
          <w:rFonts w:asciiTheme="minorHAnsi" w:hAnsiTheme="minorHAnsi"/>
          <w:sz w:val="22"/>
          <w:szCs w:val="22"/>
        </w:rPr>
        <w:t>n kantaa</w:t>
      </w:r>
      <w:r w:rsidR="00C66EC8">
        <w:rPr>
          <w:rFonts w:asciiTheme="minorHAnsi" w:hAnsiTheme="minorHAnsi"/>
          <w:sz w:val="22"/>
          <w:szCs w:val="22"/>
        </w:rPr>
        <w:t xml:space="preserve"> kaavailemistaan mahdollisista myynt</w:t>
      </w:r>
      <w:r w:rsidR="00C66EC8">
        <w:rPr>
          <w:rFonts w:asciiTheme="minorHAnsi" w:hAnsiTheme="minorHAnsi"/>
          <w:sz w:val="22"/>
          <w:szCs w:val="22"/>
        </w:rPr>
        <w:t>i</w:t>
      </w:r>
      <w:r w:rsidR="00C66EC8">
        <w:rPr>
          <w:rFonts w:asciiTheme="minorHAnsi" w:hAnsiTheme="minorHAnsi"/>
          <w:sz w:val="22"/>
          <w:szCs w:val="22"/>
        </w:rPr>
        <w:t>kampanjoista sekä tämän lisäksi</w:t>
      </w:r>
      <w:r w:rsidR="00947CA7" w:rsidRPr="00947CA7">
        <w:rPr>
          <w:rFonts w:asciiTheme="minorHAnsi" w:hAnsiTheme="minorHAnsi"/>
          <w:sz w:val="22"/>
          <w:szCs w:val="22"/>
        </w:rPr>
        <w:t xml:space="preserve"> uu</w:t>
      </w:r>
      <w:r w:rsidR="00947CA7">
        <w:rPr>
          <w:rFonts w:asciiTheme="minorHAnsi" w:hAnsiTheme="minorHAnsi"/>
          <w:sz w:val="22"/>
          <w:szCs w:val="22"/>
        </w:rPr>
        <w:t>si</w:t>
      </w:r>
      <w:r>
        <w:rPr>
          <w:rFonts w:asciiTheme="minorHAnsi" w:hAnsiTheme="minorHAnsi"/>
          <w:sz w:val="22"/>
          <w:szCs w:val="22"/>
        </w:rPr>
        <w:t>st</w:t>
      </w:r>
      <w:r w:rsidR="00947CA7">
        <w:rPr>
          <w:rFonts w:asciiTheme="minorHAnsi" w:hAnsiTheme="minorHAnsi"/>
          <w:sz w:val="22"/>
          <w:szCs w:val="22"/>
        </w:rPr>
        <w:t>a ja sinällään hyvi</w:t>
      </w:r>
      <w:r>
        <w:rPr>
          <w:rFonts w:asciiTheme="minorHAnsi" w:hAnsiTheme="minorHAnsi"/>
          <w:sz w:val="22"/>
          <w:szCs w:val="22"/>
        </w:rPr>
        <w:t>st</w:t>
      </w:r>
      <w:r w:rsidR="00947CA7">
        <w:rPr>
          <w:rFonts w:asciiTheme="minorHAnsi" w:hAnsiTheme="minorHAnsi"/>
          <w:sz w:val="22"/>
          <w:szCs w:val="22"/>
        </w:rPr>
        <w:t xml:space="preserve">äkin </w:t>
      </w:r>
      <w:r w:rsidR="00947CA7" w:rsidRPr="00947CA7">
        <w:rPr>
          <w:rFonts w:asciiTheme="minorHAnsi" w:hAnsiTheme="minorHAnsi"/>
          <w:sz w:val="22"/>
          <w:szCs w:val="22"/>
        </w:rPr>
        <w:t>aj</w:t>
      </w:r>
      <w:r w:rsidR="00947CA7" w:rsidRPr="00947CA7">
        <w:rPr>
          <w:rFonts w:asciiTheme="minorHAnsi" w:hAnsiTheme="minorHAnsi"/>
          <w:sz w:val="22"/>
          <w:szCs w:val="22"/>
        </w:rPr>
        <w:t>a</w:t>
      </w:r>
      <w:r w:rsidR="00947CA7" w:rsidRPr="00947CA7">
        <w:rPr>
          <w:rFonts w:asciiTheme="minorHAnsi" w:hAnsiTheme="minorHAnsi"/>
          <w:sz w:val="22"/>
          <w:szCs w:val="22"/>
        </w:rPr>
        <w:t>tuks</w:t>
      </w:r>
      <w:r w:rsidR="00947CA7">
        <w:rPr>
          <w:rFonts w:asciiTheme="minorHAnsi" w:hAnsiTheme="minorHAnsi"/>
          <w:sz w:val="22"/>
          <w:szCs w:val="22"/>
        </w:rPr>
        <w:t>i</w:t>
      </w:r>
      <w:r>
        <w:rPr>
          <w:rFonts w:asciiTheme="minorHAnsi" w:hAnsiTheme="minorHAnsi"/>
          <w:sz w:val="22"/>
          <w:szCs w:val="22"/>
        </w:rPr>
        <w:t>st</w:t>
      </w:r>
      <w:r w:rsidR="00947CA7">
        <w:rPr>
          <w:rFonts w:asciiTheme="minorHAnsi" w:hAnsiTheme="minorHAnsi"/>
          <w:sz w:val="22"/>
          <w:szCs w:val="22"/>
        </w:rPr>
        <w:t>a varainhankintaan liittyen.</w:t>
      </w:r>
      <w:r w:rsidR="00947CA7" w:rsidRPr="00947CA7">
        <w:rPr>
          <w:rFonts w:asciiTheme="minorHAnsi" w:hAnsiTheme="minorHAnsi"/>
          <w:sz w:val="22"/>
          <w:szCs w:val="22"/>
        </w:rPr>
        <w:t xml:space="preserve"> </w:t>
      </w:r>
    </w:p>
    <w:p w:rsidR="00947CA7" w:rsidRPr="00947CA7" w:rsidRDefault="00947CA7" w:rsidP="008F23EF">
      <w:pPr>
        <w:jc w:val="both"/>
        <w:rPr>
          <w:rFonts w:asciiTheme="minorHAnsi" w:hAnsiTheme="minorHAnsi"/>
          <w:sz w:val="22"/>
          <w:szCs w:val="22"/>
        </w:rPr>
      </w:pPr>
    </w:p>
    <w:p w:rsidR="00947CA7" w:rsidRPr="00947CA7" w:rsidRDefault="005678FD" w:rsidP="008F23EF">
      <w:pPr>
        <w:jc w:val="both"/>
        <w:rPr>
          <w:rFonts w:asciiTheme="minorHAnsi" w:hAnsiTheme="minorHAnsi"/>
          <w:sz w:val="22"/>
          <w:szCs w:val="22"/>
        </w:rPr>
      </w:pPr>
      <w:r>
        <w:rPr>
          <w:rFonts w:asciiTheme="minorHAnsi" w:hAnsiTheme="minorHAnsi"/>
          <w:sz w:val="22"/>
          <w:szCs w:val="22"/>
        </w:rPr>
        <w:t>Joukkueet voivat myydä m</w:t>
      </w:r>
      <w:r w:rsidR="00947CA7" w:rsidRPr="00947CA7">
        <w:rPr>
          <w:rFonts w:asciiTheme="minorHAnsi" w:hAnsiTheme="minorHAnsi"/>
          <w:sz w:val="22"/>
          <w:szCs w:val="22"/>
        </w:rPr>
        <w:t>aino</w:t>
      </w:r>
      <w:r>
        <w:rPr>
          <w:rFonts w:asciiTheme="minorHAnsi" w:hAnsiTheme="minorHAnsi"/>
          <w:sz w:val="22"/>
          <w:szCs w:val="22"/>
        </w:rPr>
        <w:t>ksia</w:t>
      </w:r>
      <w:r w:rsidR="00947CA7">
        <w:rPr>
          <w:rFonts w:asciiTheme="minorHAnsi" w:hAnsiTheme="minorHAnsi"/>
          <w:sz w:val="22"/>
          <w:szCs w:val="22"/>
        </w:rPr>
        <w:t xml:space="preserve"> kaukaloon, halliin, pelipaitoihin tai kausijulkaisuun</w:t>
      </w:r>
      <w:r>
        <w:rPr>
          <w:rFonts w:asciiTheme="minorHAnsi" w:hAnsiTheme="minorHAnsi"/>
          <w:sz w:val="22"/>
          <w:szCs w:val="22"/>
        </w:rPr>
        <w:t>. Tämä</w:t>
      </w:r>
      <w:r w:rsidR="00947CA7">
        <w:rPr>
          <w:rFonts w:asciiTheme="minorHAnsi" w:hAnsiTheme="minorHAnsi"/>
          <w:sz w:val="22"/>
          <w:szCs w:val="22"/>
        </w:rPr>
        <w:t xml:space="preserve"> on</w:t>
      </w:r>
      <w:r w:rsidR="00947CA7" w:rsidRPr="00947CA7">
        <w:rPr>
          <w:rFonts w:asciiTheme="minorHAnsi" w:hAnsiTheme="minorHAnsi"/>
          <w:sz w:val="22"/>
          <w:szCs w:val="22"/>
        </w:rPr>
        <w:t xml:space="preserve"> p</w:t>
      </w:r>
      <w:r w:rsidR="00947CA7" w:rsidRPr="00947CA7">
        <w:rPr>
          <w:rFonts w:asciiTheme="minorHAnsi" w:hAnsiTheme="minorHAnsi"/>
          <w:sz w:val="22"/>
          <w:szCs w:val="22"/>
        </w:rPr>
        <w:t>a</w:t>
      </w:r>
      <w:r w:rsidR="00947CA7" w:rsidRPr="00947CA7">
        <w:rPr>
          <w:rFonts w:asciiTheme="minorHAnsi" w:hAnsiTheme="minorHAnsi"/>
          <w:sz w:val="22"/>
          <w:szCs w:val="22"/>
        </w:rPr>
        <w:t>ras ja</w:t>
      </w:r>
      <w:r>
        <w:rPr>
          <w:rFonts w:asciiTheme="minorHAnsi" w:hAnsiTheme="minorHAnsi"/>
          <w:sz w:val="22"/>
          <w:szCs w:val="22"/>
        </w:rPr>
        <w:t xml:space="preserve"> verottajan suuntaan</w:t>
      </w:r>
      <w:r w:rsidR="00947CA7" w:rsidRPr="00947CA7">
        <w:rPr>
          <w:rFonts w:asciiTheme="minorHAnsi" w:hAnsiTheme="minorHAnsi"/>
          <w:sz w:val="22"/>
          <w:szCs w:val="22"/>
        </w:rPr>
        <w:t xml:space="preserve"> turvallisin </w:t>
      </w:r>
      <w:r>
        <w:rPr>
          <w:rFonts w:asciiTheme="minorHAnsi" w:hAnsiTheme="minorHAnsi"/>
          <w:sz w:val="22"/>
          <w:szCs w:val="22"/>
        </w:rPr>
        <w:t>varainhankintamuoto.</w:t>
      </w:r>
      <w:r w:rsidR="00047EC1">
        <w:rPr>
          <w:rFonts w:asciiTheme="minorHAnsi" w:hAnsiTheme="minorHAnsi"/>
          <w:sz w:val="22"/>
          <w:szCs w:val="22"/>
        </w:rPr>
        <w:t xml:space="preserve"> Talkootyö on </w:t>
      </w:r>
      <w:r w:rsidR="00AE4EC1">
        <w:rPr>
          <w:rFonts w:asciiTheme="minorHAnsi" w:hAnsiTheme="minorHAnsi"/>
          <w:sz w:val="22"/>
          <w:szCs w:val="22"/>
        </w:rPr>
        <w:t>lähtökohtaisesti (keikk</w:t>
      </w:r>
      <w:r w:rsidR="00AE4EC1">
        <w:rPr>
          <w:rFonts w:asciiTheme="minorHAnsi" w:hAnsiTheme="minorHAnsi"/>
          <w:sz w:val="22"/>
          <w:szCs w:val="22"/>
        </w:rPr>
        <w:t>a</w:t>
      </w:r>
      <w:r w:rsidR="00AE4EC1">
        <w:rPr>
          <w:rFonts w:asciiTheme="minorHAnsi" w:hAnsiTheme="minorHAnsi"/>
          <w:sz w:val="22"/>
          <w:szCs w:val="22"/>
        </w:rPr>
        <w:t>luonteisesti)</w:t>
      </w:r>
      <w:r w:rsidR="00047EC1">
        <w:rPr>
          <w:rFonts w:asciiTheme="minorHAnsi" w:hAnsiTheme="minorHAnsi"/>
          <w:sz w:val="22"/>
          <w:szCs w:val="22"/>
        </w:rPr>
        <w:t xml:space="preserve"> sallittua, samoin turnaus- ja ottelutapahtumissa tapahtuva myyntitoiminta.</w:t>
      </w:r>
      <w:r w:rsidR="00AE4EC1">
        <w:rPr>
          <w:rFonts w:asciiTheme="minorHAnsi" w:hAnsiTheme="minorHAnsi"/>
          <w:sz w:val="22"/>
          <w:szCs w:val="22"/>
        </w:rPr>
        <w:t xml:space="preserve"> Tältäkin osin hallitus koordinoi varainhankintaa.</w:t>
      </w:r>
    </w:p>
    <w:p w:rsidR="00947CA7" w:rsidRPr="00947CA7" w:rsidRDefault="00947CA7" w:rsidP="008F23EF">
      <w:pPr>
        <w:jc w:val="both"/>
        <w:rPr>
          <w:rFonts w:asciiTheme="minorHAnsi" w:hAnsiTheme="minorHAnsi"/>
          <w:sz w:val="22"/>
          <w:szCs w:val="22"/>
        </w:rPr>
      </w:pPr>
    </w:p>
    <w:p w:rsidR="00947CA7" w:rsidRPr="00047EC1" w:rsidRDefault="00947CA7" w:rsidP="008F23EF">
      <w:pPr>
        <w:jc w:val="both"/>
        <w:rPr>
          <w:rFonts w:asciiTheme="minorHAnsi" w:hAnsiTheme="minorHAnsi"/>
          <w:b/>
          <w:sz w:val="22"/>
          <w:szCs w:val="22"/>
        </w:rPr>
      </w:pPr>
      <w:r w:rsidRPr="00047EC1">
        <w:rPr>
          <w:rFonts w:asciiTheme="minorHAnsi" w:hAnsiTheme="minorHAnsi"/>
          <w:b/>
          <w:sz w:val="22"/>
          <w:szCs w:val="22"/>
        </w:rPr>
        <w:t xml:space="preserve">Miksi </w:t>
      </w:r>
      <w:r w:rsidR="0097133A" w:rsidRPr="00047EC1">
        <w:rPr>
          <w:rFonts w:asciiTheme="minorHAnsi" w:hAnsiTheme="minorHAnsi"/>
          <w:b/>
          <w:sz w:val="22"/>
          <w:szCs w:val="22"/>
        </w:rPr>
        <w:t>joukkueiden/ seuran varainhanki</w:t>
      </w:r>
      <w:r w:rsidRPr="00047EC1">
        <w:rPr>
          <w:rFonts w:asciiTheme="minorHAnsi" w:hAnsiTheme="minorHAnsi"/>
          <w:b/>
          <w:sz w:val="22"/>
          <w:szCs w:val="22"/>
        </w:rPr>
        <w:t>nta on hallituksen koordinoimaa?</w:t>
      </w:r>
    </w:p>
    <w:p w:rsidR="009B6178" w:rsidRPr="00947CA7" w:rsidRDefault="009B6178" w:rsidP="008F23EF">
      <w:pPr>
        <w:jc w:val="both"/>
        <w:rPr>
          <w:rFonts w:asciiTheme="minorHAnsi" w:hAnsiTheme="minorHAnsi"/>
          <w:sz w:val="22"/>
          <w:szCs w:val="22"/>
        </w:rPr>
      </w:pPr>
    </w:p>
    <w:p w:rsidR="009B6178" w:rsidRDefault="0097133A" w:rsidP="008F23EF">
      <w:pPr>
        <w:jc w:val="both"/>
        <w:rPr>
          <w:rFonts w:asciiTheme="minorHAnsi" w:hAnsiTheme="minorHAnsi"/>
          <w:sz w:val="22"/>
          <w:szCs w:val="22"/>
        </w:rPr>
      </w:pPr>
      <w:r w:rsidRPr="00947CA7">
        <w:rPr>
          <w:rFonts w:asciiTheme="minorHAnsi" w:hAnsiTheme="minorHAnsi"/>
          <w:sz w:val="22"/>
          <w:szCs w:val="22"/>
        </w:rPr>
        <w:t xml:space="preserve">Lähtökohtana urheiluseurojen osalta on, että niitä pidetään yleishyödyllisinä yhteisöinä. </w:t>
      </w:r>
    </w:p>
    <w:p w:rsidR="00AE4EC1" w:rsidRPr="00947CA7" w:rsidRDefault="00AE4EC1" w:rsidP="008F23EF">
      <w:pPr>
        <w:jc w:val="both"/>
        <w:rPr>
          <w:rFonts w:asciiTheme="minorHAnsi" w:hAnsiTheme="minorHAnsi"/>
          <w:sz w:val="22"/>
          <w:szCs w:val="22"/>
        </w:rPr>
      </w:pPr>
    </w:p>
    <w:p w:rsidR="00947CA7" w:rsidRPr="00947CA7" w:rsidRDefault="0097133A" w:rsidP="008F23EF">
      <w:pPr>
        <w:jc w:val="both"/>
        <w:rPr>
          <w:rFonts w:asciiTheme="minorHAnsi" w:hAnsiTheme="minorHAnsi"/>
          <w:sz w:val="22"/>
          <w:szCs w:val="22"/>
        </w:rPr>
      </w:pPr>
      <w:r w:rsidRPr="00947CA7">
        <w:rPr>
          <w:rFonts w:asciiTheme="minorHAnsi" w:hAnsiTheme="minorHAnsi"/>
          <w:sz w:val="22"/>
          <w:szCs w:val="22"/>
        </w:rPr>
        <w:t>Yleishyödyllisten yhteisöjen elinkeinotulon käsitteen tarkkaa määritelmää ei löydy sää</w:t>
      </w:r>
      <w:r>
        <w:rPr>
          <w:rFonts w:asciiTheme="minorHAnsi" w:hAnsiTheme="minorHAnsi"/>
          <w:sz w:val="22"/>
          <w:szCs w:val="22"/>
        </w:rPr>
        <w:t>nnöksistä</w:t>
      </w:r>
      <w:r w:rsidRPr="00947CA7">
        <w:rPr>
          <w:rFonts w:asciiTheme="minorHAnsi" w:hAnsiTheme="minorHAnsi"/>
          <w:sz w:val="22"/>
          <w:szCs w:val="22"/>
        </w:rPr>
        <w:t>, mutta oikeuskäytäntö on muokannut käsitettä.</w:t>
      </w:r>
      <w:r w:rsidR="00947CA7">
        <w:rPr>
          <w:rFonts w:asciiTheme="minorHAnsi" w:hAnsiTheme="minorHAnsi"/>
          <w:sz w:val="22"/>
          <w:szCs w:val="22"/>
        </w:rPr>
        <w:t xml:space="preserve"> </w:t>
      </w:r>
      <w:r w:rsidRPr="00947CA7">
        <w:rPr>
          <w:rFonts w:asciiTheme="minorHAnsi" w:hAnsiTheme="minorHAnsi"/>
          <w:sz w:val="22"/>
          <w:szCs w:val="22"/>
        </w:rPr>
        <w:t>Urheiluseurat ovat lähtökohtaisesti yleishyödyllisiä yhteisöjä</w:t>
      </w:r>
      <w:r w:rsidR="00047EC1">
        <w:rPr>
          <w:rFonts w:asciiTheme="minorHAnsi" w:hAnsiTheme="minorHAnsi"/>
          <w:sz w:val="22"/>
          <w:szCs w:val="22"/>
        </w:rPr>
        <w:t>.</w:t>
      </w:r>
    </w:p>
    <w:p w:rsidR="00947CA7" w:rsidRPr="00947CA7" w:rsidRDefault="00947CA7" w:rsidP="008F23EF">
      <w:pPr>
        <w:jc w:val="both"/>
        <w:rPr>
          <w:rFonts w:asciiTheme="minorHAnsi" w:hAnsiTheme="minorHAnsi"/>
          <w:sz w:val="22"/>
          <w:szCs w:val="22"/>
        </w:rPr>
      </w:pPr>
    </w:p>
    <w:p w:rsidR="009B6178" w:rsidRPr="00700353" w:rsidRDefault="0097133A" w:rsidP="008F23EF">
      <w:pPr>
        <w:jc w:val="both"/>
        <w:rPr>
          <w:rFonts w:asciiTheme="minorHAnsi" w:hAnsiTheme="minorHAnsi"/>
          <w:bCs/>
          <w:sz w:val="22"/>
          <w:szCs w:val="22"/>
        </w:rPr>
      </w:pPr>
      <w:r w:rsidRPr="00700353">
        <w:rPr>
          <w:rFonts w:asciiTheme="minorHAnsi" w:hAnsiTheme="minorHAnsi"/>
          <w:bCs/>
          <w:sz w:val="22"/>
          <w:szCs w:val="22"/>
        </w:rPr>
        <w:t xml:space="preserve">Yleishyödyllinen yhteisö on verovelvollinen saamastaan elinkeinotulosta. Elinkeinotuloa verotetaan sen mukaan kuin laissa elinkeinotulon verottamisesta (360/68) säädetään. </w:t>
      </w:r>
    </w:p>
    <w:p w:rsidR="00700353" w:rsidRPr="00947CA7" w:rsidRDefault="00700353" w:rsidP="008F23EF">
      <w:pPr>
        <w:jc w:val="both"/>
        <w:rPr>
          <w:rFonts w:asciiTheme="minorHAnsi" w:hAnsiTheme="minorHAnsi"/>
          <w:sz w:val="22"/>
          <w:szCs w:val="22"/>
        </w:rPr>
      </w:pPr>
    </w:p>
    <w:p w:rsidR="009B6178" w:rsidRDefault="00047EC1" w:rsidP="008F23EF">
      <w:pPr>
        <w:jc w:val="both"/>
        <w:rPr>
          <w:rFonts w:asciiTheme="minorHAnsi" w:hAnsiTheme="minorHAnsi"/>
          <w:sz w:val="22"/>
          <w:szCs w:val="22"/>
        </w:rPr>
      </w:pPr>
      <w:r>
        <w:rPr>
          <w:rFonts w:asciiTheme="minorHAnsi" w:hAnsiTheme="minorHAnsi"/>
          <w:sz w:val="22"/>
          <w:szCs w:val="22"/>
        </w:rPr>
        <w:t>Tuloverolain (TVL) 23.3 §:ssä</w:t>
      </w:r>
      <w:r w:rsidR="0097133A" w:rsidRPr="00947CA7">
        <w:rPr>
          <w:rFonts w:asciiTheme="minorHAnsi" w:hAnsiTheme="minorHAnsi"/>
          <w:sz w:val="22"/>
          <w:szCs w:val="22"/>
        </w:rPr>
        <w:t xml:space="preserve"> erikseen mainitut yleishyödyllisten urheiluseurojen </w:t>
      </w:r>
      <w:r w:rsidR="0097133A" w:rsidRPr="00700353">
        <w:rPr>
          <w:rFonts w:asciiTheme="minorHAnsi" w:hAnsiTheme="minorHAnsi"/>
          <w:bCs/>
          <w:sz w:val="22"/>
          <w:szCs w:val="22"/>
        </w:rPr>
        <w:t>perinteiset varai</w:t>
      </w:r>
      <w:r w:rsidR="0097133A" w:rsidRPr="00700353">
        <w:rPr>
          <w:rFonts w:asciiTheme="minorHAnsi" w:hAnsiTheme="minorHAnsi"/>
          <w:bCs/>
          <w:sz w:val="22"/>
          <w:szCs w:val="22"/>
        </w:rPr>
        <w:t>n</w:t>
      </w:r>
      <w:r w:rsidR="0097133A" w:rsidRPr="00700353">
        <w:rPr>
          <w:rFonts w:asciiTheme="minorHAnsi" w:hAnsiTheme="minorHAnsi"/>
          <w:bCs/>
          <w:sz w:val="22"/>
          <w:szCs w:val="22"/>
        </w:rPr>
        <w:t>hankintamuodot eivät ole elinkeinotoimintaa</w:t>
      </w:r>
      <w:r w:rsidR="0097133A" w:rsidRPr="00700353">
        <w:rPr>
          <w:rFonts w:asciiTheme="minorHAnsi" w:hAnsiTheme="minorHAnsi"/>
          <w:sz w:val="22"/>
          <w:szCs w:val="22"/>
        </w:rPr>
        <w:t>,</w:t>
      </w:r>
      <w:r w:rsidR="0097133A" w:rsidRPr="00947CA7">
        <w:rPr>
          <w:rFonts w:asciiTheme="minorHAnsi" w:hAnsiTheme="minorHAnsi"/>
          <w:sz w:val="22"/>
          <w:szCs w:val="22"/>
        </w:rPr>
        <w:t xml:space="preserve"> vaikka ne voivatkin tapahtua arvonlisäverolain tarkoi</w:t>
      </w:r>
      <w:r w:rsidR="0097133A" w:rsidRPr="00947CA7">
        <w:rPr>
          <w:rFonts w:asciiTheme="minorHAnsi" w:hAnsiTheme="minorHAnsi"/>
          <w:sz w:val="22"/>
          <w:szCs w:val="22"/>
        </w:rPr>
        <w:t>t</w:t>
      </w:r>
      <w:r w:rsidR="0097133A" w:rsidRPr="00947CA7">
        <w:rPr>
          <w:rFonts w:asciiTheme="minorHAnsi" w:hAnsiTheme="minorHAnsi"/>
          <w:sz w:val="22"/>
          <w:szCs w:val="22"/>
        </w:rPr>
        <w:t>tamassa liiketoiminnan muodossa. Yleishyödyllisen yhteisön elinkeinotulona ei pidetä:</w:t>
      </w:r>
    </w:p>
    <w:p w:rsidR="00700353" w:rsidRPr="00947CA7" w:rsidRDefault="00700353" w:rsidP="008F23EF">
      <w:pPr>
        <w:jc w:val="both"/>
        <w:rPr>
          <w:rFonts w:asciiTheme="minorHAnsi" w:hAnsiTheme="minorHAnsi"/>
          <w:sz w:val="22"/>
          <w:szCs w:val="22"/>
        </w:rPr>
      </w:pPr>
    </w:p>
    <w:p w:rsidR="009B6178" w:rsidRPr="00700353" w:rsidRDefault="00700353" w:rsidP="008F23EF">
      <w:pPr>
        <w:pStyle w:val="Luettelokappale"/>
        <w:numPr>
          <w:ilvl w:val="0"/>
          <w:numId w:val="10"/>
        </w:numPr>
        <w:jc w:val="both"/>
        <w:rPr>
          <w:rFonts w:asciiTheme="minorHAnsi" w:hAnsiTheme="minorHAnsi"/>
          <w:sz w:val="22"/>
          <w:szCs w:val="22"/>
        </w:rPr>
      </w:pPr>
      <w:r>
        <w:rPr>
          <w:rFonts w:asciiTheme="minorHAnsi" w:hAnsiTheme="minorHAnsi"/>
          <w:sz w:val="22"/>
          <w:szCs w:val="22"/>
        </w:rPr>
        <w:t>Y</w:t>
      </w:r>
      <w:r w:rsidR="0097133A" w:rsidRPr="00700353">
        <w:rPr>
          <w:rFonts w:asciiTheme="minorHAnsi" w:hAnsiTheme="minorHAnsi"/>
          <w:sz w:val="22"/>
          <w:szCs w:val="22"/>
        </w:rPr>
        <w:t>hteisön toimintansa rahoittamiseksi järjestämistä arpajaisista, myyjäisistä, u</w:t>
      </w:r>
      <w:r w:rsidR="0097133A" w:rsidRPr="00700353">
        <w:rPr>
          <w:rFonts w:asciiTheme="minorHAnsi" w:hAnsiTheme="minorHAnsi"/>
          <w:sz w:val="22"/>
          <w:szCs w:val="22"/>
        </w:rPr>
        <w:t>r</w:t>
      </w:r>
      <w:r w:rsidR="0097133A" w:rsidRPr="00700353">
        <w:rPr>
          <w:rFonts w:asciiTheme="minorHAnsi" w:hAnsiTheme="minorHAnsi"/>
          <w:sz w:val="22"/>
          <w:szCs w:val="22"/>
        </w:rPr>
        <w:t>heilukilpailuista, tanssi- ja muista huvitilaisuuksista, tavarankeräyksestä ja muu</w:t>
      </w:r>
      <w:r w:rsidR="0097133A" w:rsidRPr="00700353">
        <w:rPr>
          <w:rFonts w:asciiTheme="minorHAnsi" w:hAnsiTheme="minorHAnsi"/>
          <w:sz w:val="22"/>
          <w:szCs w:val="22"/>
        </w:rPr>
        <w:t>s</w:t>
      </w:r>
      <w:r w:rsidR="0097133A" w:rsidRPr="00700353">
        <w:rPr>
          <w:rFonts w:asciiTheme="minorHAnsi" w:hAnsiTheme="minorHAnsi"/>
          <w:sz w:val="22"/>
          <w:szCs w:val="22"/>
        </w:rPr>
        <w:t>ta niihin verrattavasta toiminnasta eikä mainittujen tilaisuuksien yhteydessä ha</w:t>
      </w:r>
      <w:r w:rsidR="0097133A" w:rsidRPr="00700353">
        <w:rPr>
          <w:rFonts w:asciiTheme="minorHAnsi" w:hAnsiTheme="minorHAnsi"/>
          <w:sz w:val="22"/>
          <w:szCs w:val="22"/>
        </w:rPr>
        <w:t>r</w:t>
      </w:r>
      <w:r w:rsidR="0097133A" w:rsidRPr="00700353">
        <w:rPr>
          <w:rFonts w:asciiTheme="minorHAnsi" w:hAnsiTheme="minorHAnsi"/>
          <w:sz w:val="22"/>
          <w:szCs w:val="22"/>
        </w:rPr>
        <w:t>joitetusta tarjoilu-, myynti- ja muusta sellaisesta toiminnasta saatua tuloa</w:t>
      </w:r>
      <w:r w:rsidR="00047EC1">
        <w:rPr>
          <w:rFonts w:asciiTheme="minorHAnsi" w:hAnsiTheme="minorHAnsi"/>
          <w:sz w:val="22"/>
          <w:szCs w:val="22"/>
        </w:rPr>
        <w:t>.</w:t>
      </w:r>
    </w:p>
    <w:p w:rsidR="009B6178" w:rsidRPr="00700353" w:rsidRDefault="00700353" w:rsidP="008F23EF">
      <w:pPr>
        <w:pStyle w:val="Luettelokappale"/>
        <w:numPr>
          <w:ilvl w:val="0"/>
          <w:numId w:val="10"/>
        </w:numPr>
        <w:jc w:val="both"/>
        <w:rPr>
          <w:rFonts w:asciiTheme="minorHAnsi" w:hAnsiTheme="minorHAnsi"/>
          <w:sz w:val="22"/>
          <w:szCs w:val="22"/>
        </w:rPr>
      </w:pPr>
      <w:r>
        <w:rPr>
          <w:rFonts w:asciiTheme="minorHAnsi" w:hAnsiTheme="minorHAnsi"/>
          <w:sz w:val="22"/>
          <w:szCs w:val="22"/>
        </w:rPr>
        <w:t>J</w:t>
      </w:r>
      <w:r w:rsidR="0097133A" w:rsidRPr="00700353">
        <w:rPr>
          <w:rFonts w:asciiTheme="minorHAnsi" w:hAnsiTheme="minorHAnsi"/>
          <w:sz w:val="22"/>
          <w:szCs w:val="22"/>
        </w:rPr>
        <w:t>äsenlehdestä ja muista yhteisön toimintaa välittömästi palvelevista julkaisuista saatua tuloa</w:t>
      </w:r>
      <w:r w:rsidR="00047EC1">
        <w:rPr>
          <w:rFonts w:asciiTheme="minorHAnsi" w:hAnsiTheme="minorHAnsi"/>
          <w:sz w:val="22"/>
          <w:szCs w:val="22"/>
        </w:rPr>
        <w:t>.</w:t>
      </w:r>
    </w:p>
    <w:p w:rsidR="009B6178" w:rsidRPr="00700353" w:rsidRDefault="00700353" w:rsidP="008F23EF">
      <w:pPr>
        <w:pStyle w:val="Luettelokappale"/>
        <w:numPr>
          <w:ilvl w:val="0"/>
          <w:numId w:val="10"/>
        </w:numPr>
        <w:jc w:val="both"/>
        <w:rPr>
          <w:rFonts w:asciiTheme="minorHAnsi" w:hAnsiTheme="minorHAnsi"/>
          <w:sz w:val="22"/>
          <w:szCs w:val="22"/>
        </w:rPr>
      </w:pPr>
      <w:proofErr w:type="gramStart"/>
      <w:r>
        <w:rPr>
          <w:rFonts w:asciiTheme="minorHAnsi" w:hAnsiTheme="minorHAnsi"/>
          <w:sz w:val="22"/>
          <w:szCs w:val="22"/>
        </w:rPr>
        <w:t>A</w:t>
      </w:r>
      <w:r w:rsidR="0097133A" w:rsidRPr="00700353">
        <w:rPr>
          <w:rFonts w:asciiTheme="minorHAnsi" w:hAnsiTheme="minorHAnsi"/>
          <w:sz w:val="22"/>
          <w:szCs w:val="22"/>
        </w:rPr>
        <w:t>dressien, merkkien, korttien, viirien tai muiden sellaisten hyödykkeiden myy</w:t>
      </w:r>
      <w:r w:rsidR="0097133A" w:rsidRPr="00700353">
        <w:rPr>
          <w:rFonts w:asciiTheme="minorHAnsi" w:hAnsiTheme="minorHAnsi"/>
          <w:sz w:val="22"/>
          <w:szCs w:val="22"/>
        </w:rPr>
        <w:t>n</w:t>
      </w:r>
      <w:r w:rsidR="0097133A" w:rsidRPr="00700353">
        <w:rPr>
          <w:rFonts w:asciiTheme="minorHAnsi" w:hAnsiTheme="minorHAnsi"/>
          <w:sz w:val="22"/>
          <w:szCs w:val="22"/>
        </w:rPr>
        <w:t xml:space="preserve">nin muodossa suoritetusta varojen keräyksestä saatua tuloa </w:t>
      </w:r>
      <w:r w:rsidR="0097133A" w:rsidRPr="00700353">
        <w:rPr>
          <w:rFonts w:asciiTheme="minorHAnsi" w:hAnsiTheme="minorHAnsi"/>
          <w:bCs/>
          <w:sz w:val="22"/>
          <w:szCs w:val="22"/>
        </w:rPr>
        <w:t>(ns. kannatustuo</w:t>
      </w:r>
      <w:r w:rsidR="0097133A" w:rsidRPr="00700353">
        <w:rPr>
          <w:rFonts w:asciiTheme="minorHAnsi" w:hAnsiTheme="minorHAnsi"/>
          <w:bCs/>
          <w:sz w:val="22"/>
          <w:szCs w:val="22"/>
        </w:rPr>
        <w:t>t</w:t>
      </w:r>
      <w:r w:rsidR="0097133A" w:rsidRPr="00700353">
        <w:rPr>
          <w:rFonts w:asciiTheme="minorHAnsi" w:hAnsiTheme="minorHAnsi"/>
          <w:bCs/>
          <w:sz w:val="22"/>
          <w:szCs w:val="22"/>
        </w:rPr>
        <w:t>teet)</w:t>
      </w:r>
      <w:r>
        <w:rPr>
          <w:rFonts w:asciiTheme="minorHAnsi" w:hAnsiTheme="minorHAnsi"/>
          <w:bCs/>
          <w:sz w:val="22"/>
          <w:szCs w:val="22"/>
        </w:rPr>
        <w:t>.</w:t>
      </w:r>
      <w:proofErr w:type="gramEnd"/>
    </w:p>
    <w:p w:rsidR="00700353" w:rsidRPr="00947CA7" w:rsidRDefault="00700353" w:rsidP="008F23EF">
      <w:pPr>
        <w:numPr>
          <w:ilvl w:val="0"/>
          <w:numId w:val="10"/>
        </w:numPr>
        <w:spacing w:before="45" w:after="100" w:afterAutospacing="1"/>
        <w:jc w:val="both"/>
        <w:rPr>
          <w:rFonts w:asciiTheme="minorHAnsi" w:eastAsia="Times New Roman" w:hAnsiTheme="minorHAnsi" w:cs="Arial"/>
          <w:sz w:val="22"/>
          <w:szCs w:val="22"/>
        </w:rPr>
      </w:pPr>
      <w:proofErr w:type="gramStart"/>
      <w:r>
        <w:rPr>
          <w:rFonts w:asciiTheme="minorHAnsi" w:eastAsia="Times New Roman" w:hAnsiTheme="minorHAnsi" w:cs="Arial"/>
          <w:sz w:val="22"/>
          <w:szCs w:val="22"/>
        </w:rPr>
        <w:t>B</w:t>
      </w:r>
      <w:r w:rsidRPr="00947CA7">
        <w:rPr>
          <w:rFonts w:asciiTheme="minorHAnsi" w:eastAsia="Times New Roman" w:hAnsiTheme="minorHAnsi" w:cs="Arial"/>
          <w:sz w:val="22"/>
          <w:szCs w:val="22"/>
        </w:rPr>
        <w:t>ingopelin pitämisestä saatu tulo.</w:t>
      </w:r>
      <w:proofErr w:type="gramEnd"/>
    </w:p>
    <w:p w:rsidR="009B6178" w:rsidRDefault="0097133A" w:rsidP="008F23EF">
      <w:pPr>
        <w:jc w:val="both"/>
        <w:rPr>
          <w:rFonts w:asciiTheme="minorHAnsi" w:hAnsiTheme="minorHAnsi"/>
          <w:sz w:val="22"/>
          <w:szCs w:val="22"/>
        </w:rPr>
      </w:pPr>
      <w:r w:rsidRPr="00947CA7">
        <w:rPr>
          <w:rFonts w:asciiTheme="minorHAnsi" w:hAnsiTheme="minorHAnsi"/>
          <w:sz w:val="22"/>
          <w:szCs w:val="22"/>
        </w:rPr>
        <w:t>Urheilutapahtumiin liittyvien kisatuotteiden myynti ei ole tuloverolain tarkoittamaa elinkeinotoimi</w:t>
      </w:r>
      <w:r w:rsidRPr="00947CA7">
        <w:rPr>
          <w:rFonts w:asciiTheme="minorHAnsi" w:hAnsiTheme="minorHAnsi"/>
          <w:sz w:val="22"/>
          <w:szCs w:val="22"/>
        </w:rPr>
        <w:t>n</w:t>
      </w:r>
      <w:r w:rsidRPr="00947CA7">
        <w:rPr>
          <w:rFonts w:asciiTheme="minorHAnsi" w:hAnsiTheme="minorHAnsi"/>
          <w:sz w:val="22"/>
          <w:szCs w:val="22"/>
        </w:rPr>
        <w:t>taa, kun myynti tapahtuu kisojen aikana kisa- tai leirialueella. Samanlaiseksi toiminnaksi on katsottu myös karamellien ja pesuaineiden myynti. Vastaavien tuotteiden (lukuun ottamatta adressit, merkit, kortit, viirit ja muut vastaavat kannatustuotteet) myynti vähittäiskauppakanavaa käyttäen tai mu</w:t>
      </w:r>
      <w:r w:rsidRPr="00947CA7">
        <w:rPr>
          <w:rFonts w:asciiTheme="minorHAnsi" w:hAnsiTheme="minorHAnsi"/>
          <w:sz w:val="22"/>
          <w:szCs w:val="22"/>
        </w:rPr>
        <w:t>u</w:t>
      </w:r>
      <w:r w:rsidRPr="00947CA7">
        <w:rPr>
          <w:rFonts w:asciiTheme="minorHAnsi" w:hAnsiTheme="minorHAnsi"/>
          <w:sz w:val="22"/>
          <w:szCs w:val="22"/>
        </w:rPr>
        <w:lastRenderedPageBreak/>
        <w:t>toin kisa-ajan tai kisa-alueen ulkopuolella on sen sijaan elinkeinotoiminnan muodossa harjoitettua tavaranmyyntiä.</w:t>
      </w:r>
    </w:p>
    <w:p w:rsidR="00700353" w:rsidRPr="00700353" w:rsidRDefault="00700353" w:rsidP="008F23EF">
      <w:pPr>
        <w:jc w:val="both"/>
        <w:rPr>
          <w:rFonts w:asciiTheme="minorHAnsi" w:hAnsiTheme="minorHAnsi"/>
          <w:b/>
          <w:sz w:val="22"/>
          <w:szCs w:val="22"/>
        </w:rPr>
      </w:pPr>
    </w:p>
    <w:p w:rsidR="009B6178" w:rsidRDefault="0097133A" w:rsidP="008F23EF">
      <w:pPr>
        <w:jc w:val="both"/>
        <w:rPr>
          <w:rFonts w:asciiTheme="minorHAnsi" w:hAnsiTheme="minorHAnsi"/>
          <w:b/>
          <w:bCs/>
          <w:sz w:val="22"/>
          <w:szCs w:val="22"/>
        </w:rPr>
      </w:pPr>
      <w:r w:rsidRPr="00700353">
        <w:rPr>
          <w:rFonts w:asciiTheme="minorHAnsi" w:hAnsiTheme="minorHAnsi"/>
          <w:b/>
          <w:bCs/>
          <w:sz w:val="22"/>
          <w:szCs w:val="22"/>
        </w:rPr>
        <w:t>Urheiluseurojen kannatustuotteet</w:t>
      </w:r>
    </w:p>
    <w:p w:rsidR="00047EC1" w:rsidRPr="00700353" w:rsidRDefault="00047EC1" w:rsidP="008F23EF">
      <w:pPr>
        <w:jc w:val="both"/>
        <w:rPr>
          <w:rFonts w:asciiTheme="minorHAnsi" w:hAnsiTheme="minorHAnsi"/>
          <w:b/>
          <w:sz w:val="22"/>
          <w:szCs w:val="22"/>
        </w:rPr>
      </w:pPr>
    </w:p>
    <w:p w:rsidR="009B6178" w:rsidRPr="00700353" w:rsidRDefault="0097133A" w:rsidP="008F23EF">
      <w:pPr>
        <w:pStyle w:val="Luettelokappale"/>
        <w:numPr>
          <w:ilvl w:val="0"/>
          <w:numId w:val="12"/>
        </w:numPr>
        <w:jc w:val="both"/>
        <w:rPr>
          <w:rFonts w:asciiTheme="minorHAnsi" w:hAnsiTheme="minorHAnsi"/>
          <w:sz w:val="22"/>
          <w:szCs w:val="22"/>
        </w:rPr>
      </w:pPr>
      <w:r w:rsidRPr="00700353">
        <w:rPr>
          <w:rFonts w:asciiTheme="minorHAnsi" w:hAnsiTheme="minorHAnsi"/>
          <w:sz w:val="22"/>
          <w:szCs w:val="22"/>
        </w:rPr>
        <w:t>Adressien, merkkien, korttien, viirien ja muiden sellaisten hyödykkeiden myy</w:t>
      </w:r>
      <w:r w:rsidRPr="00700353">
        <w:rPr>
          <w:rFonts w:asciiTheme="minorHAnsi" w:hAnsiTheme="minorHAnsi"/>
          <w:sz w:val="22"/>
          <w:szCs w:val="22"/>
        </w:rPr>
        <w:t>n</w:t>
      </w:r>
      <w:r w:rsidRPr="00700353">
        <w:rPr>
          <w:rFonts w:asciiTheme="minorHAnsi" w:hAnsiTheme="minorHAnsi"/>
          <w:sz w:val="22"/>
          <w:szCs w:val="22"/>
        </w:rPr>
        <w:t>nin muodossa tapahtuva varainkeruu ei ole elinkeinotoimintaa (KHO 4786/93). Urheiluseuran logolla varustettujen erilaisten tuotteiden myynti on siten laajasti ”yleishyödyllistä varainhankintaa”.</w:t>
      </w:r>
    </w:p>
    <w:p w:rsidR="009B6178" w:rsidRPr="00700353" w:rsidRDefault="0097133A" w:rsidP="008F23EF">
      <w:pPr>
        <w:pStyle w:val="Luettelokappale"/>
        <w:numPr>
          <w:ilvl w:val="0"/>
          <w:numId w:val="12"/>
        </w:numPr>
        <w:jc w:val="both"/>
        <w:rPr>
          <w:rFonts w:asciiTheme="minorHAnsi" w:hAnsiTheme="minorHAnsi"/>
          <w:sz w:val="22"/>
          <w:szCs w:val="22"/>
        </w:rPr>
      </w:pPr>
      <w:r w:rsidRPr="00700353">
        <w:rPr>
          <w:rFonts w:asciiTheme="minorHAnsi" w:hAnsiTheme="minorHAnsi"/>
          <w:sz w:val="22"/>
          <w:szCs w:val="22"/>
        </w:rPr>
        <w:t>Tavanomaisten kulutustavaroiden myynti on sen sijaan usein elinkeinotoimi</w:t>
      </w:r>
      <w:r w:rsidRPr="00700353">
        <w:rPr>
          <w:rFonts w:asciiTheme="minorHAnsi" w:hAnsiTheme="minorHAnsi"/>
          <w:sz w:val="22"/>
          <w:szCs w:val="22"/>
        </w:rPr>
        <w:t>n</w:t>
      </w:r>
      <w:r w:rsidRPr="00700353">
        <w:rPr>
          <w:rFonts w:asciiTheme="minorHAnsi" w:hAnsiTheme="minorHAnsi"/>
          <w:sz w:val="22"/>
          <w:szCs w:val="22"/>
        </w:rPr>
        <w:t>taa. Esimerkiksi tekstiilien myynti (muutoin kuin ottelujen yhteydessä) on ver</w:t>
      </w:r>
      <w:r w:rsidRPr="00700353">
        <w:rPr>
          <w:rFonts w:asciiTheme="minorHAnsi" w:hAnsiTheme="minorHAnsi"/>
          <w:sz w:val="22"/>
          <w:szCs w:val="22"/>
        </w:rPr>
        <w:t>o</w:t>
      </w:r>
      <w:r w:rsidRPr="00700353">
        <w:rPr>
          <w:rFonts w:asciiTheme="minorHAnsi" w:hAnsiTheme="minorHAnsi"/>
          <w:sz w:val="22"/>
          <w:szCs w:val="22"/>
        </w:rPr>
        <w:t xml:space="preserve">tuskäytännössä usein katsottu elinkeinotoiminnaksi. </w:t>
      </w:r>
    </w:p>
    <w:p w:rsidR="00947CA7" w:rsidRPr="00947CA7" w:rsidRDefault="00947CA7" w:rsidP="008F23EF">
      <w:pPr>
        <w:jc w:val="both"/>
        <w:rPr>
          <w:rFonts w:asciiTheme="minorHAnsi" w:hAnsiTheme="minorHAnsi"/>
          <w:sz w:val="22"/>
          <w:szCs w:val="22"/>
        </w:rPr>
      </w:pPr>
    </w:p>
    <w:p w:rsidR="00947CA7" w:rsidRPr="00700353" w:rsidRDefault="00047EC1" w:rsidP="008F23EF">
      <w:pPr>
        <w:jc w:val="both"/>
        <w:rPr>
          <w:rFonts w:asciiTheme="minorHAnsi" w:hAnsiTheme="minorHAnsi"/>
          <w:color w:val="0070C0"/>
          <w:sz w:val="22"/>
          <w:szCs w:val="22"/>
        </w:rPr>
      </w:pPr>
      <w:r w:rsidRPr="00047EC1">
        <w:rPr>
          <w:rFonts w:asciiTheme="minorHAnsi" w:hAnsiTheme="minorHAnsi"/>
          <w:sz w:val="22"/>
          <w:szCs w:val="22"/>
        </w:rPr>
        <w:t>Verottaja</w:t>
      </w:r>
      <w:r w:rsidR="00AE4EC1">
        <w:rPr>
          <w:rFonts w:asciiTheme="minorHAnsi" w:hAnsiTheme="minorHAnsi"/>
          <w:sz w:val="22"/>
          <w:szCs w:val="22"/>
        </w:rPr>
        <w:t xml:space="preserve"> o</w:t>
      </w:r>
      <w:r w:rsidRPr="00047EC1">
        <w:rPr>
          <w:rFonts w:asciiTheme="minorHAnsi" w:hAnsiTheme="minorHAnsi"/>
          <w:sz w:val="22"/>
          <w:szCs w:val="22"/>
        </w:rPr>
        <w:t>n ohje</w:t>
      </w:r>
      <w:r w:rsidR="00AE4EC1">
        <w:rPr>
          <w:rFonts w:asciiTheme="minorHAnsi" w:hAnsiTheme="minorHAnsi"/>
          <w:sz w:val="22"/>
          <w:szCs w:val="22"/>
        </w:rPr>
        <w:t>istanut yleishyödyllisten yhteisöjen varainhankintaa ja ohje</w:t>
      </w:r>
      <w:r w:rsidRPr="00047EC1">
        <w:rPr>
          <w:rFonts w:asciiTheme="minorHAnsi" w:hAnsiTheme="minorHAnsi"/>
          <w:sz w:val="22"/>
          <w:szCs w:val="22"/>
        </w:rPr>
        <w:t xml:space="preserve"> löytyy</w:t>
      </w:r>
      <w:r w:rsidR="00AE4EC1">
        <w:rPr>
          <w:rFonts w:asciiTheme="minorHAnsi" w:hAnsiTheme="minorHAnsi"/>
          <w:sz w:val="22"/>
          <w:szCs w:val="22"/>
        </w:rPr>
        <w:t xml:space="preserve"> kokonaisuude</w:t>
      </w:r>
      <w:r w:rsidR="00AE4EC1">
        <w:rPr>
          <w:rFonts w:asciiTheme="minorHAnsi" w:hAnsiTheme="minorHAnsi"/>
          <w:sz w:val="22"/>
          <w:szCs w:val="22"/>
        </w:rPr>
        <w:t>s</w:t>
      </w:r>
      <w:r w:rsidR="00AE4EC1">
        <w:rPr>
          <w:rFonts w:asciiTheme="minorHAnsi" w:hAnsiTheme="minorHAnsi"/>
          <w:sz w:val="22"/>
          <w:szCs w:val="22"/>
        </w:rPr>
        <w:t>saan</w:t>
      </w:r>
      <w:r w:rsidRPr="00047EC1">
        <w:rPr>
          <w:rFonts w:asciiTheme="minorHAnsi" w:hAnsiTheme="minorHAnsi"/>
          <w:sz w:val="22"/>
          <w:szCs w:val="22"/>
        </w:rPr>
        <w:t xml:space="preserve"> seuraavasta osoitteesta:</w:t>
      </w:r>
      <w:r>
        <w:rPr>
          <w:rFonts w:asciiTheme="minorHAnsi" w:hAnsiTheme="minorHAnsi"/>
          <w:color w:val="0070C0"/>
          <w:sz w:val="22"/>
          <w:szCs w:val="22"/>
        </w:rPr>
        <w:t xml:space="preserve"> </w:t>
      </w:r>
      <w:hyperlink r:id="rId6" w:history="1">
        <w:r w:rsidRPr="00FE6AE4">
          <w:rPr>
            <w:rStyle w:val="Hyperlinkki"/>
            <w:rFonts w:asciiTheme="minorHAnsi" w:hAnsiTheme="minorHAnsi"/>
            <w:sz w:val="22"/>
            <w:szCs w:val="22"/>
          </w:rPr>
          <w:t>http://vero.fi/fi-FI/Syventavat_veroohjeet/Verohallinnon_ohjeet/Verotusohje_yleishyodyllisille_yhteisoil(33125)</w:t>
        </w:r>
      </w:hyperlink>
      <w:r>
        <w:rPr>
          <w:rFonts w:asciiTheme="minorHAnsi" w:hAnsiTheme="minorHAnsi"/>
          <w:color w:val="0070C0"/>
          <w:sz w:val="22"/>
          <w:szCs w:val="22"/>
        </w:rPr>
        <w:t xml:space="preserve"> </w:t>
      </w:r>
    </w:p>
    <w:p w:rsidR="00947CA7" w:rsidRPr="00947CA7" w:rsidRDefault="00947CA7" w:rsidP="008F23EF">
      <w:pPr>
        <w:jc w:val="both"/>
        <w:rPr>
          <w:rFonts w:asciiTheme="minorHAnsi" w:hAnsiTheme="minorHAnsi"/>
          <w:sz w:val="22"/>
          <w:szCs w:val="22"/>
        </w:rPr>
      </w:pPr>
    </w:p>
    <w:p w:rsidR="00AE4EC1" w:rsidRDefault="00AE4EC1" w:rsidP="008F23EF">
      <w:pPr>
        <w:jc w:val="both"/>
        <w:rPr>
          <w:rFonts w:asciiTheme="minorHAnsi" w:hAnsiTheme="minorHAnsi"/>
          <w:sz w:val="22"/>
          <w:szCs w:val="22"/>
        </w:rPr>
      </w:pPr>
      <w:r>
        <w:rPr>
          <w:rFonts w:asciiTheme="minorHAnsi" w:hAnsiTheme="minorHAnsi"/>
          <w:sz w:val="22"/>
          <w:szCs w:val="22"/>
        </w:rPr>
        <w:t xml:space="preserve">Verottaja on tarkentanut </w:t>
      </w:r>
      <w:r w:rsidRPr="00947CA7">
        <w:rPr>
          <w:rFonts w:asciiTheme="minorHAnsi" w:hAnsiTheme="minorHAnsi"/>
          <w:sz w:val="22"/>
          <w:szCs w:val="22"/>
        </w:rPr>
        <w:t>ohjeistus</w:t>
      </w:r>
      <w:r>
        <w:rPr>
          <w:rFonts w:asciiTheme="minorHAnsi" w:hAnsiTheme="minorHAnsi"/>
          <w:sz w:val="22"/>
          <w:szCs w:val="22"/>
        </w:rPr>
        <w:t>taan</w:t>
      </w:r>
      <w:r w:rsidRPr="00947CA7">
        <w:rPr>
          <w:rFonts w:asciiTheme="minorHAnsi" w:hAnsiTheme="minorHAnsi"/>
          <w:sz w:val="22"/>
          <w:szCs w:val="22"/>
        </w:rPr>
        <w:t xml:space="preserve"> Korke</w:t>
      </w:r>
      <w:r>
        <w:rPr>
          <w:rFonts w:asciiTheme="minorHAnsi" w:hAnsiTheme="minorHAnsi"/>
          <w:sz w:val="22"/>
          <w:szCs w:val="22"/>
        </w:rPr>
        <w:t>imman Hallinto-oikeuden päätöks</w:t>
      </w:r>
      <w:r w:rsidRPr="00947CA7">
        <w:rPr>
          <w:rFonts w:asciiTheme="minorHAnsi" w:hAnsiTheme="minorHAnsi"/>
          <w:sz w:val="22"/>
          <w:szCs w:val="22"/>
        </w:rPr>
        <w:t>en KHO 2013:200</w:t>
      </w:r>
      <w:r>
        <w:rPr>
          <w:rFonts w:asciiTheme="minorHAnsi" w:hAnsiTheme="minorHAnsi"/>
          <w:sz w:val="22"/>
          <w:szCs w:val="22"/>
        </w:rPr>
        <w:t xml:space="preserve"> antamisen jälkeen</w:t>
      </w:r>
      <w:r w:rsidRPr="00947CA7">
        <w:rPr>
          <w:rFonts w:asciiTheme="minorHAnsi" w:hAnsiTheme="minorHAnsi"/>
          <w:sz w:val="22"/>
          <w:szCs w:val="22"/>
        </w:rPr>
        <w:t>, jossa yleishyödyllisen yhteisön muutoin laissa sallittu adressien myynti oli kasv</w:t>
      </w:r>
      <w:r w:rsidRPr="00947CA7">
        <w:rPr>
          <w:rFonts w:asciiTheme="minorHAnsi" w:hAnsiTheme="minorHAnsi"/>
          <w:sz w:val="22"/>
          <w:szCs w:val="22"/>
        </w:rPr>
        <w:t>a</w:t>
      </w:r>
      <w:r w:rsidRPr="00947CA7">
        <w:rPr>
          <w:rFonts w:asciiTheme="minorHAnsi" w:hAnsiTheme="minorHAnsi"/>
          <w:sz w:val="22"/>
          <w:szCs w:val="22"/>
        </w:rPr>
        <w:t>nut niin laajaksi, että se katsottiin elinkeinotuloksi.</w:t>
      </w:r>
    </w:p>
    <w:p w:rsidR="00AE4EC1" w:rsidRDefault="00AE4EC1" w:rsidP="008F23EF">
      <w:pPr>
        <w:jc w:val="both"/>
        <w:rPr>
          <w:rFonts w:asciiTheme="minorHAnsi" w:hAnsiTheme="minorHAnsi"/>
          <w:sz w:val="22"/>
          <w:szCs w:val="22"/>
        </w:rPr>
      </w:pPr>
    </w:p>
    <w:p w:rsidR="00947CA7" w:rsidRPr="00947CA7" w:rsidRDefault="00947CA7" w:rsidP="008F23EF">
      <w:pPr>
        <w:spacing w:before="48" w:after="144"/>
        <w:jc w:val="both"/>
        <w:rPr>
          <w:rFonts w:asciiTheme="minorHAnsi" w:hAnsiTheme="minorHAnsi"/>
          <w:sz w:val="22"/>
          <w:szCs w:val="22"/>
        </w:rPr>
      </w:pPr>
      <w:r w:rsidRPr="00947CA7">
        <w:rPr>
          <w:rFonts w:asciiTheme="minorHAnsi" w:hAnsiTheme="minorHAnsi"/>
          <w:sz w:val="22"/>
          <w:szCs w:val="22"/>
        </w:rPr>
        <w:t>Elinkeinotoiminnan tunnusmerkeiksi ovat muodostuneet oikeuskäytännön kautta etenkin seuraavat piirteet toiminnassa (esimerkkiluettelo):</w:t>
      </w:r>
    </w:p>
    <w:p w:rsidR="00947CA7" w:rsidRPr="00947CA7" w:rsidRDefault="00947CA7" w:rsidP="008F23EF">
      <w:pPr>
        <w:numPr>
          <w:ilvl w:val="0"/>
          <w:numId w:val="1"/>
        </w:numPr>
        <w:spacing w:before="45" w:after="100" w:afterAutospacing="1"/>
        <w:ind w:left="600"/>
        <w:jc w:val="both"/>
        <w:rPr>
          <w:rFonts w:asciiTheme="minorHAnsi" w:hAnsiTheme="minorHAnsi"/>
          <w:sz w:val="22"/>
          <w:szCs w:val="22"/>
        </w:rPr>
      </w:pPr>
      <w:r w:rsidRPr="00947CA7">
        <w:rPr>
          <w:rFonts w:asciiTheme="minorHAnsi" w:hAnsiTheme="minorHAnsi"/>
          <w:sz w:val="22"/>
          <w:szCs w:val="22"/>
        </w:rPr>
        <w:t>toiminnan kohdistuminen tavanomaisiin kauppatavaroihin tai suoritteisiin</w:t>
      </w:r>
    </w:p>
    <w:p w:rsidR="00947CA7" w:rsidRPr="00947CA7" w:rsidRDefault="00947CA7" w:rsidP="008F23EF">
      <w:pPr>
        <w:numPr>
          <w:ilvl w:val="0"/>
          <w:numId w:val="1"/>
        </w:numPr>
        <w:spacing w:before="45" w:after="100" w:afterAutospacing="1"/>
        <w:ind w:left="600"/>
        <w:jc w:val="both"/>
        <w:rPr>
          <w:rFonts w:asciiTheme="minorHAnsi" w:hAnsiTheme="minorHAnsi"/>
          <w:sz w:val="22"/>
          <w:szCs w:val="22"/>
        </w:rPr>
      </w:pPr>
      <w:r w:rsidRPr="00947CA7">
        <w:rPr>
          <w:rFonts w:asciiTheme="minorHAnsi" w:hAnsiTheme="minorHAnsi"/>
          <w:sz w:val="22"/>
          <w:szCs w:val="22"/>
        </w:rPr>
        <w:t>toimiminen kilpailuolosuhteissa</w:t>
      </w:r>
    </w:p>
    <w:p w:rsidR="00947CA7" w:rsidRPr="00947CA7" w:rsidRDefault="00947CA7" w:rsidP="008F23EF">
      <w:pPr>
        <w:numPr>
          <w:ilvl w:val="0"/>
          <w:numId w:val="1"/>
        </w:numPr>
        <w:spacing w:before="45" w:after="100" w:afterAutospacing="1"/>
        <w:ind w:left="600"/>
        <w:jc w:val="both"/>
        <w:rPr>
          <w:rFonts w:asciiTheme="minorHAnsi" w:hAnsiTheme="minorHAnsi"/>
          <w:sz w:val="22"/>
          <w:szCs w:val="22"/>
        </w:rPr>
      </w:pPr>
      <w:r w:rsidRPr="00947CA7">
        <w:rPr>
          <w:rFonts w:asciiTheme="minorHAnsi" w:hAnsiTheme="minorHAnsi"/>
          <w:sz w:val="22"/>
          <w:szCs w:val="22"/>
        </w:rPr>
        <w:t>toiminnan jatkuvuus / säännöllinen toistuvuus</w:t>
      </w:r>
    </w:p>
    <w:p w:rsidR="00947CA7" w:rsidRPr="00947CA7" w:rsidRDefault="00947CA7" w:rsidP="008F23EF">
      <w:pPr>
        <w:numPr>
          <w:ilvl w:val="0"/>
          <w:numId w:val="1"/>
        </w:numPr>
        <w:spacing w:before="45" w:after="100" w:afterAutospacing="1"/>
        <w:ind w:left="600"/>
        <w:jc w:val="both"/>
        <w:rPr>
          <w:rFonts w:asciiTheme="minorHAnsi" w:hAnsiTheme="minorHAnsi"/>
          <w:sz w:val="22"/>
          <w:szCs w:val="22"/>
        </w:rPr>
      </w:pPr>
      <w:r w:rsidRPr="00947CA7">
        <w:rPr>
          <w:rFonts w:asciiTheme="minorHAnsi" w:hAnsiTheme="minorHAnsi"/>
          <w:sz w:val="22"/>
          <w:szCs w:val="22"/>
        </w:rPr>
        <w:t>käyvän markkinahinnan käyttäminen</w:t>
      </w:r>
    </w:p>
    <w:p w:rsidR="00947CA7" w:rsidRPr="00947CA7" w:rsidRDefault="00947CA7" w:rsidP="008F23EF">
      <w:pPr>
        <w:numPr>
          <w:ilvl w:val="0"/>
          <w:numId w:val="1"/>
        </w:numPr>
        <w:spacing w:before="45" w:after="100" w:afterAutospacing="1"/>
        <w:ind w:left="600"/>
        <w:jc w:val="both"/>
        <w:rPr>
          <w:rFonts w:asciiTheme="minorHAnsi" w:hAnsiTheme="minorHAnsi"/>
          <w:sz w:val="22"/>
          <w:szCs w:val="22"/>
        </w:rPr>
      </w:pPr>
      <w:r w:rsidRPr="00947CA7">
        <w:rPr>
          <w:rFonts w:asciiTheme="minorHAnsi" w:hAnsiTheme="minorHAnsi"/>
          <w:sz w:val="22"/>
          <w:szCs w:val="22"/>
        </w:rPr>
        <w:t>toiminnan kohdistuminen rajoittamattomaan tai laajaan henkilöpiiriin</w:t>
      </w:r>
    </w:p>
    <w:p w:rsidR="00947CA7" w:rsidRPr="00947CA7" w:rsidRDefault="00947CA7" w:rsidP="008F23EF">
      <w:pPr>
        <w:numPr>
          <w:ilvl w:val="0"/>
          <w:numId w:val="1"/>
        </w:numPr>
        <w:spacing w:before="45" w:after="100" w:afterAutospacing="1"/>
        <w:ind w:left="600"/>
        <w:jc w:val="both"/>
        <w:rPr>
          <w:rFonts w:asciiTheme="minorHAnsi" w:hAnsiTheme="minorHAnsi"/>
          <w:sz w:val="22"/>
          <w:szCs w:val="22"/>
        </w:rPr>
      </w:pPr>
      <w:r w:rsidRPr="00947CA7">
        <w:rPr>
          <w:rFonts w:asciiTheme="minorHAnsi" w:hAnsiTheme="minorHAnsi"/>
          <w:sz w:val="22"/>
          <w:szCs w:val="22"/>
        </w:rPr>
        <w:t>toiminnan laajuus / suuri liikevaihto</w:t>
      </w:r>
    </w:p>
    <w:p w:rsidR="00947CA7" w:rsidRPr="00947CA7" w:rsidRDefault="00947CA7" w:rsidP="008F23EF">
      <w:pPr>
        <w:numPr>
          <w:ilvl w:val="0"/>
          <w:numId w:val="1"/>
        </w:numPr>
        <w:spacing w:before="45" w:after="100" w:afterAutospacing="1"/>
        <w:ind w:left="600"/>
        <w:jc w:val="both"/>
        <w:rPr>
          <w:rFonts w:asciiTheme="minorHAnsi" w:hAnsiTheme="minorHAnsi"/>
          <w:sz w:val="22"/>
          <w:szCs w:val="22"/>
        </w:rPr>
      </w:pPr>
      <w:r w:rsidRPr="00947CA7">
        <w:rPr>
          <w:rFonts w:asciiTheme="minorHAnsi" w:hAnsiTheme="minorHAnsi"/>
          <w:sz w:val="22"/>
          <w:szCs w:val="22"/>
        </w:rPr>
        <w:t>ansiotarkoitus / voiton tavoittelu</w:t>
      </w:r>
    </w:p>
    <w:p w:rsidR="00947CA7" w:rsidRPr="00947CA7" w:rsidRDefault="00947CA7" w:rsidP="008F23EF">
      <w:pPr>
        <w:numPr>
          <w:ilvl w:val="0"/>
          <w:numId w:val="1"/>
        </w:numPr>
        <w:spacing w:before="45" w:after="100" w:afterAutospacing="1"/>
        <w:ind w:left="600"/>
        <w:jc w:val="both"/>
        <w:rPr>
          <w:rFonts w:asciiTheme="minorHAnsi" w:hAnsiTheme="minorHAnsi"/>
          <w:sz w:val="22"/>
          <w:szCs w:val="22"/>
        </w:rPr>
      </w:pPr>
      <w:r w:rsidRPr="00947CA7">
        <w:rPr>
          <w:rFonts w:asciiTheme="minorHAnsi" w:hAnsiTheme="minorHAnsi"/>
          <w:sz w:val="22"/>
          <w:szCs w:val="22"/>
        </w:rPr>
        <w:t>toiminnan järjestämiseen liittyvä riski</w:t>
      </w:r>
    </w:p>
    <w:p w:rsidR="00947CA7" w:rsidRPr="00947CA7" w:rsidRDefault="00947CA7" w:rsidP="008F23EF">
      <w:pPr>
        <w:numPr>
          <w:ilvl w:val="0"/>
          <w:numId w:val="1"/>
        </w:numPr>
        <w:spacing w:before="45" w:after="100" w:afterAutospacing="1"/>
        <w:ind w:left="600"/>
        <w:jc w:val="both"/>
        <w:rPr>
          <w:rFonts w:asciiTheme="minorHAnsi" w:hAnsiTheme="minorHAnsi"/>
          <w:sz w:val="22"/>
          <w:szCs w:val="22"/>
        </w:rPr>
      </w:pPr>
      <w:r w:rsidRPr="00947CA7">
        <w:rPr>
          <w:rFonts w:asciiTheme="minorHAnsi" w:hAnsiTheme="minorHAnsi"/>
          <w:sz w:val="22"/>
          <w:szCs w:val="22"/>
        </w:rPr>
        <w:t>sitoutuneen pääoman suuri määrä</w:t>
      </w:r>
    </w:p>
    <w:p w:rsidR="00947CA7" w:rsidRPr="00947CA7" w:rsidRDefault="00947CA7" w:rsidP="008F23EF">
      <w:pPr>
        <w:numPr>
          <w:ilvl w:val="0"/>
          <w:numId w:val="1"/>
        </w:numPr>
        <w:spacing w:before="45" w:after="100" w:afterAutospacing="1"/>
        <w:ind w:left="600"/>
        <w:jc w:val="both"/>
        <w:rPr>
          <w:rFonts w:asciiTheme="minorHAnsi" w:hAnsiTheme="minorHAnsi"/>
          <w:sz w:val="22"/>
          <w:szCs w:val="22"/>
        </w:rPr>
      </w:pPr>
      <w:r w:rsidRPr="00947CA7">
        <w:rPr>
          <w:rFonts w:asciiTheme="minorHAnsi" w:hAnsiTheme="minorHAnsi"/>
          <w:sz w:val="22"/>
          <w:szCs w:val="22"/>
        </w:rPr>
        <w:t>vieraan pääoman käyttö</w:t>
      </w:r>
    </w:p>
    <w:p w:rsidR="00947CA7" w:rsidRPr="00947CA7" w:rsidRDefault="00947CA7" w:rsidP="008F23EF">
      <w:pPr>
        <w:numPr>
          <w:ilvl w:val="0"/>
          <w:numId w:val="1"/>
        </w:numPr>
        <w:spacing w:before="45" w:after="100" w:afterAutospacing="1"/>
        <w:ind w:left="600"/>
        <w:jc w:val="both"/>
        <w:rPr>
          <w:rFonts w:asciiTheme="minorHAnsi" w:hAnsiTheme="minorHAnsi"/>
          <w:sz w:val="22"/>
          <w:szCs w:val="22"/>
        </w:rPr>
      </w:pPr>
      <w:r w:rsidRPr="00947CA7">
        <w:rPr>
          <w:rFonts w:asciiTheme="minorHAnsi" w:hAnsiTheme="minorHAnsi"/>
          <w:sz w:val="22"/>
          <w:szCs w:val="22"/>
        </w:rPr>
        <w:t>toimintaan palkattu henkilökunta</w:t>
      </w:r>
    </w:p>
    <w:p w:rsidR="00AE4EC1" w:rsidRDefault="00947CA7" w:rsidP="008F23EF">
      <w:pPr>
        <w:spacing w:before="48" w:after="144"/>
        <w:jc w:val="both"/>
        <w:rPr>
          <w:rFonts w:asciiTheme="minorHAnsi" w:hAnsiTheme="minorHAnsi"/>
          <w:sz w:val="22"/>
          <w:szCs w:val="22"/>
        </w:rPr>
      </w:pPr>
      <w:r w:rsidRPr="00947CA7">
        <w:rPr>
          <w:rFonts w:asciiTheme="minorHAnsi" w:hAnsiTheme="minorHAnsi"/>
          <w:sz w:val="22"/>
          <w:szCs w:val="22"/>
        </w:rPr>
        <w:t>Toiminnan liittyminen kyseisen yleishyödyllisen yhteisön tarkoituksen toteuttamiseen on yksi to</w:t>
      </w:r>
      <w:r w:rsidRPr="00947CA7">
        <w:rPr>
          <w:rFonts w:asciiTheme="minorHAnsi" w:hAnsiTheme="minorHAnsi"/>
          <w:sz w:val="22"/>
          <w:szCs w:val="22"/>
        </w:rPr>
        <w:t>i</w:t>
      </w:r>
      <w:r w:rsidRPr="00947CA7">
        <w:rPr>
          <w:rFonts w:asciiTheme="minorHAnsi" w:hAnsiTheme="minorHAnsi"/>
          <w:sz w:val="22"/>
          <w:szCs w:val="22"/>
        </w:rPr>
        <w:t xml:space="preserve">minnan verovapautta puoltava tunnusmerkki. </w:t>
      </w:r>
    </w:p>
    <w:p w:rsidR="00947CA7" w:rsidRPr="0097133A" w:rsidRDefault="00947CA7" w:rsidP="008F23EF">
      <w:pPr>
        <w:spacing w:before="48" w:after="144"/>
        <w:jc w:val="both"/>
        <w:rPr>
          <w:rFonts w:asciiTheme="minorHAnsi" w:hAnsiTheme="minorHAnsi"/>
          <w:sz w:val="22"/>
          <w:szCs w:val="22"/>
        </w:rPr>
      </w:pPr>
      <w:r w:rsidRPr="00947CA7">
        <w:rPr>
          <w:rFonts w:asciiTheme="minorHAnsi" w:hAnsiTheme="minorHAnsi"/>
          <w:sz w:val="22"/>
          <w:szCs w:val="22"/>
        </w:rPr>
        <w:t xml:space="preserve">Kuitenkin jos yhteisö harjoittaa toimintaansa palkatulla henkilökunnalla, </w:t>
      </w:r>
      <w:r w:rsidRPr="0097133A">
        <w:rPr>
          <w:rFonts w:asciiTheme="minorHAnsi" w:hAnsiTheme="minorHAnsi"/>
          <w:b/>
          <w:sz w:val="22"/>
          <w:szCs w:val="22"/>
        </w:rPr>
        <w:t>kattamalla toiminnasta aiheutuneet kulut suoritteiden myynnistä kertyvillä tuotoilla ja tarjoamalla vastaavia tuotteita tai palveluita kuin samoilla markkinoilla toimivat elinkeinotoimintaa harjoittavat yritykset,</w:t>
      </w:r>
      <w:r w:rsidRPr="00947CA7">
        <w:rPr>
          <w:rFonts w:asciiTheme="minorHAnsi" w:hAnsiTheme="minorHAnsi"/>
          <w:sz w:val="22"/>
          <w:szCs w:val="22"/>
        </w:rPr>
        <w:t xml:space="preserve"> kysymys on yhteisön yritysmuodosta riippumatta lähtökohtaisesti elinkeinotoiminnasta. </w:t>
      </w:r>
      <w:r w:rsidRPr="0097133A">
        <w:rPr>
          <w:rFonts w:asciiTheme="minorHAnsi" w:hAnsiTheme="minorHAnsi"/>
          <w:sz w:val="22"/>
          <w:szCs w:val="22"/>
        </w:rPr>
        <w:t>Elinkeinotoimintaa harjoitettaessa myytävät tavarat tai palvelut ovat yleensä tavanomaisia kulutushyödykkeitä ja myy</w:t>
      </w:r>
      <w:r w:rsidRPr="0097133A">
        <w:rPr>
          <w:rFonts w:asciiTheme="minorHAnsi" w:hAnsiTheme="minorHAnsi"/>
          <w:sz w:val="22"/>
          <w:szCs w:val="22"/>
        </w:rPr>
        <w:t>n</w:t>
      </w:r>
      <w:r w:rsidRPr="0097133A">
        <w:rPr>
          <w:rFonts w:asciiTheme="minorHAnsi" w:hAnsiTheme="minorHAnsi"/>
          <w:sz w:val="22"/>
          <w:szCs w:val="22"/>
        </w:rPr>
        <w:t>ti tapahtuu käypään markkinahintaan. Jos jotakin toimintaa pidetään yhteisön elinkeinotoimintana, ei tällaista toimintaa voida pitää yleishyödyllisenä toimintana.</w:t>
      </w:r>
    </w:p>
    <w:p w:rsidR="00947CA7" w:rsidRPr="00947CA7" w:rsidRDefault="00947CA7" w:rsidP="008F23EF">
      <w:pPr>
        <w:spacing w:before="48" w:after="144"/>
        <w:jc w:val="both"/>
        <w:rPr>
          <w:rFonts w:asciiTheme="minorHAnsi" w:hAnsiTheme="minorHAnsi"/>
          <w:sz w:val="22"/>
          <w:szCs w:val="22"/>
        </w:rPr>
      </w:pPr>
      <w:r w:rsidRPr="00947CA7">
        <w:rPr>
          <w:rFonts w:asciiTheme="minorHAnsi" w:hAnsiTheme="minorHAnsi"/>
          <w:sz w:val="22"/>
          <w:szCs w:val="22"/>
        </w:rPr>
        <w:t xml:space="preserve">Yleishyödylliset yhteisöt harjoittavat usein varainhankintanaan tavanomaisten kulutustavaroiden myyntiä. Hyödykemyynnin veronalaisuus </w:t>
      </w:r>
      <w:r w:rsidRPr="00A74216">
        <w:rPr>
          <w:rFonts w:asciiTheme="minorHAnsi" w:hAnsiTheme="minorHAnsi"/>
          <w:b/>
          <w:sz w:val="22"/>
          <w:szCs w:val="22"/>
        </w:rPr>
        <w:t>arvioidaan kokonaisarviointina elinkeinotoiminnan tu</w:t>
      </w:r>
      <w:r w:rsidRPr="00A74216">
        <w:rPr>
          <w:rFonts w:asciiTheme="minorHAnsi" w:hAnsiTheme="minorHAnsi"/>
          <w:b/>
          <w:sz w:val="22"/>
          <w:szCs w:val="22"/>
        </w:rPr>
        <w:t>n</w:t>
      </w:r>
      <w:r w:rsidRPr="00A74216">
        <w:rPr>
          <w:rFonts w:asciiTheme="minorHAnsi" w:hAnsiTheme="minorHAnsi"/>
          <w:b/>
          <w:sz w:val="22"/>
          <w:szCs w:val="22"/>
        </w:rPr>
        <w:t>nusmerkkien perusteella, eikä sitä voida ratkaista euromääräisillä rajoilla.</w:t>
      </w:r>
      <w:r w:rsidRPr="00947CA7">
        <w:rPr>
          <w:rFonts w:asciiTheme="minorHAnsi" w:hAnsiTheme="minorHAnsi"/>
          <w:sz w:val="22"/>
          <w:szCs w:val="22"/>
        </w:rPr>
        <w:t xml:space="preserve"> Hyödykemyynti suu</w:t>
      </w:r>
      <w:r w:rsidRPr="00947CA7">
        <w:rPr>
          <w:rFonts w:asciiTheme="minorHAnsi" w:hAnsiTheme="minorHAnsi"/>
          <w:sz w:val="22"/>
          <w:szCs w:val="22"/>
        </w:rPr>
        <w:t>n</w:t>
      </w:r>
      <w:r w:rsidRPr="00947CA7">
        <w:rPr>
          <w:rFonts w:asciiTheme="minorHAnsi" w:hAnsiTheme="minorHAnsi"/>
          <w:sz w:val="22"/>
          <w:szCs w:val="22"/>
        </w:rPr>
        <w:t xml:space="preserve">tautuu yleensä rajoittamattomaan asiakaspiiriin ja myynti tapahtuu ansiotarkoituksessa. Toiminta on </w:t>
      </w:r>
      <w:r w:rsidRPr="00947CA7">
        <w:rPr>
          <w:rFonts w:asciiTheme="minorHAnsi" w:hAnsiTheme="minorHAnsi"/>
          <w:sz w:val="22"/>
          <w:szCs w:val="22"/>
        </w:rPr>
        <w:lastRenderedPageBreak/>
        <w:t>yleensä jatkuvaa ja tuotteet kilpailevat muiden markkinoilla olevien tuotteiden kanssa. Tällaisten tuotteiden myyntiä pidetään lähtökohtaisesti yhteisön elinkeinotoimintana, vaikka tuotteissa olisi yhteisön logo.</w:t>
      </w:r>
    </w:p>
    <w:p w:rsidR="00947CA7" w:rsidRPr="00AE4EC1" w:rsidRDefault="00AE4EC1" w:rsidP="008F23EF">
      <w:pPr>
        <w:jc w:val="both"/>
        <w:rPr>
          <w:rFonts w:asciiTheme="minorHAnsi" w:hAnsiTheme="minorHAnsi"/>
          <w:sz w:val="22"/>
          <w:szCs w:val="22"/>
        </w:rPr>
      </w:pPr>
      <w:r>
        <w:rPr>
          <w:rFonts w:asciiTheme="minorHAnsi" w:hAnsiTheme="minorHAnsi"/>
          <w:sz w:val="22"/>
          <w:szCs w:val="22"/>
        </w:rPr>
        <w:t>Verottajan ohjeeseen on tullut</w:t>
      </w:r>
      <w:r w:rsidR="00947CA7" w:rsidRPr="00AE4EC1">
        <w:rPr>
          <w:rFonts w:asciiTheme="minorHAnsi" w:hAnsiTheme="minorHAnsi"/>
          <w:sz w:val="22"/>
          <w:szCs w:val="22"/>
        </w:rPr>
        <w:t xml:space="preserve"> tulkintamuutoksia seuraavasti:</w:t>
      </w:r>
    </w:p>
    <w:p w:rsidR="00947CA7" w:rsidRPr="00947CA7" w:rsidRDefault="00947CA7" w:rsidP="008F23EF">
      <w:pPr>
        <w:jc w:val="both"/>
        <w:rPr>
          <w:rFonts w:asciiTheme="minorHAnsi" w:hAnsiTheme="minorHAnsi"/>
          <w:sz w:val="22"/>
          <w:szCs w:val="22"/>
        </w:rPr>
      </w:pPr>
    </w:p>
    <w:p w:rsidR="00A74216" w:rsidRDefault="00947CA7" w:rsidP="008F23EF">
      <w:pPr>
        <w:jc w:val="both"/>
        <w:rPr>
          <w:rFonts w:asciiTheme="minorHAnsi" w:hAnsiTheme="minorHAnsi"/>
          <w:sz w:val="22"/>
          <w:szCs w:val="22"/>
        </w:rPr>
      </w:pPr>
      <w:r w:rsidRPr="00947CA7">
        <w:rPr>
          <w:rFonts w:asciiTheme="minorHAnsi" w:hAnsiTheme="minorHAnsi"/>
          <w:sz w:val="22"/>
          <w:szCs w:val="22"/>
        </w:rPr>
        <w:t>Yleishyödyllisen yhteisön harjoittama pienimuotoinen ja palkattomalla työvoimalla toteutettu hy</w:t>
      </w:r>
      <w:r w:rsidRPr="00947CA7">
        <w:rPr>
          <w:rFonts w:asciiTheme="minorHAnsi" w:hAnsiTheme="minorHAnsi"/>
          <w:sz w:val="22"/>
          <w:szCs w:val="22"/>
        </w:rPr>
        <w:t>ö</w:t>
      </w:r>
      <w:r w:rsidRPr="00947CA7">
        <w:rPr>
          <w:rFonts w:asciiTheme="minorHAnsi" w:hAnsiTheme="minorHAnsi"/>
          <w:sz w:val="22"/>
          <w:szCs w:val="22"/>
        </w:rPr>
        <w:t xml:space="preserve">dykemyynti </w:t>
      </w:r>
      <w:r w:rsidRPr="00947CA7">
        <w:rPr>
          <w:rFonts w:asciiTheme="minorHAnsi" w:hAnsiTheme="minorHAnsi"/>
          <w:b/>
          <w:bCs/>
          <w:sz w:val="22"/>
          <w:szCs w:val="22"/>
        </w:rPr>
        <w:t>voi olla</w:t>
      </w:r>
      <w:r w:rsidRPr="00947CA7">
        <w:rPr>
          <w:rFonts w:asciiTheme="minorHAnsi" w:hAnsiTheme="minorHAnsi"/>
          <w:sz w:val="22"/>
          <w:szCs w:val="22"/>
        </w:rPr>
        <w:t xml:space="preserve"> sen verovapaata varainhankintaa. Tällöin tuotteiden ostoon liittyy ostajan ka</w:t>
      </w:r>
      <w:r w:rsidRPr="00947CA7">
        <w:rPr>
          <w:rFonts w:asciiTheme="minorHAnsi" w:hAnsiTheme="minorHAnsi"/>
          <w:sz w:val="22"/>
          <w:szCs w:val="22"/>
        </w:rPr>
        <w:t>n</w:t>
      </w:r>
      <w:r w:rsidRPr="00947CA7">
        <w:rPr>
          <w:rFonts w:asciiTheme="minorHAnsi" w:hAnsiTheme="minorHAnsi"/>
          <w:sz w:val="22"/>
          <w:szCs w:val="22"/>
        </w:rPr>
        <w:t>nalta arvioituna tukemistarkoitus. Tukemistarkoitus ilmenee tavanomaisesti siten, että tuotteista peritään ylihintaa verrattuna normaaleihin markkinahintoihin (esimerkiksi tavanomaisesti 5 euroa maksavasta hyödykkeestä peritään 10 euroa). Myynti tapahtuu talkootyönä eikä myyntiä toteuteta pysyvästä liikepaikasta, kuten internet-kaupasta tai kauppaliikkeestä. Toiminta on satunnaista eikä sitä harjoiteta suunnitelmallisesti</w:t>
      </w:r>
      <w:r w:rsidR="00A74216">
        <w:rPr>
          <w:rFonts w:asciiTheme="minorHAnsi" w:hAnsiTheme="minorHAnsi"/>
          <w:sz w:val="22"/>
          <w:szCs w:val="22"/>
        </w:rPr>
        <w:t xml:space="preserve"> ja myynti kohdistuu jäsenistöön </w:t>
      </w:r>
      <w:r w:rsidR="00A74216" w:rsidRPr="00947CA7">
        <w:rPr>
          <w:rFonts w:asciiTheme="minorHAnsi" w:hAnsiTheme="minorHAnsi"/>
          <w:sz w:val="22"/>
          <w:szCs w:val="22"/>
        </w:rPr>
        <w:t xml:space="preserve">ja sen lähipiiriin sekä toiminta on suhteellisen pientä. </w:t>
      </w:r>
    </w:p>
    <w:p w:rsidR="00C66EC8" w:rsidRDefault="00C66EC8" w:rsidP="008F23EF">
      <w:pPr>
        <w:jc w:val="both"/>
        <w:rPr>
          <w:rFonts w:asciiTheme="minorHAnsi" w:hAnsiTheme="minorHAnsi"/>
          <w:sz w:val="22"/>
          <w:szCs w:val="22"/>
        </w:rPr>
      </w:pPr>
    </w:p>
    <w:p w:rsidR="00C66EC8" w:rsidRPr="00C66EC8" w:rsidRDefault="00C66EC8" w:rsidP="008F23EF">
      <w:pPr>
        <w:jc w:val="both"/>
        <w:rPr>
          <w:rFonts w:asciiTheme="minorHAnsi" w:hAnsiTheme="minorHAnsi"/>
          <w:b/>
          <w:sz w:val="22"/>
          <w:szCs w:val="22"/>
        </w:rPr>
      </w:pPr>
      <w:r w:rsidRPr="00C66EC8">
        <w:rPr>
          <w:rFonts w:asciiTheme="minorHAnsi" w:hAnsiTheme="minorHAnsi"/>
          <w:b/>
          <w:sz w:val="22"/>
          <w:szCs w:val="22"/>
        </w:rPr>
        <w:t>Listamyynti:</w:t>
      </w:r>
    </w:p>
    <w:p w:rsidR="00C66EC8" w:rsidRDefault="00C66EC8" w:rsidP="008F23EF">
      <w:pPr>
        <w:jc w:val="both"/>
        <w:rPr>
          <w:rFonts w:asciiTheme="minorHAnsi" w:hAnsiTheme="minorHAnsi"/>
          <w:sz w:val="22"/>
          <w:szCs w:val="22"/>
        </w:rPr>
      </w:pPr>
    </w:p>
    <w:p w:rsidR="00C66EC8" w:rsidRDefault="00C66EC8" w:rsidP="008F23EF">
      <w:pPr>
        <w:jc w:val="both"/>
        <w:rPr>
          <w:rFonts w:asciiTheme="minorHAnsi" w:hAnsiTheme="minorHAnsi"/>
          <w:sz w:val="22"/>
          <w:szCs w:val="22"/>
        </w:rPr>
      </w:pPr>
      <w:r>
        <w:rPr>
          <w:rFonts w:asciiTheme="minorHAnsi" w:hAnsiTheme="minorHAnsi"/>
          <w:sz w:val="22"/>
          <w:szCs w:val="22"/>
        </w:rPr>
        <w:t>Verottaja on lisännyt ohjeeseensa seuraavan esimerkkitapauksen:</w:t>
      </w:r>
    </w:p>
    <w:p w:rsidR="00C66EC8" w:rsidRDefault="00C66EC8" w:rsidP="00C66EC8">
      <w:pPr>
        <w:pStyle w:val="NormaaliWWW"/>
      </w:pPr>
      <w:r>
        <w:rPr>
          <w:rStyle w:val="Voimakas"/>
        </w:rPr>
        <w:t>Esimerkki 27</w:t>
      </w:r>
      <w:r>
        <w:t>: Junioriurheilutoimintaa harjoittavalla yhdistyksellä on useita jaostoja ja jou</w:t>
      </w:r>
      <w:r>
        <w:t>k</w:t>
      </w:r>
      <w:r>
        <w:t>kueita. Vaikka yhdistys on yksi verovelvollinen, harjoittaa yhdistyksen jokainen joukkue v</w:t>
      </w:r>
      <w:r>
        <w:t>a</w:t>
      </w:r>
      <w:r>
        <w:t>rainhankintaa itsenäisesti, kuitenkin yhdistyksen hallituksen luomissa puitteissa. Yksittäinen joukkue tekee yrityksille satunnaisia ja kertaluontoisia työsuorituksia, kuten pihan siivousta tai inventaarioita ilman toiminnan markkinointia tai pitkäkestoisia sopimuksia. Tämän lisäksi joukkue myy vuoden aikana pienimuotoisesti erilaisia hyödykkeitä kuten keksejä ja sukkia, joita eri yritykset tarjoavat sille varainhankintatarkoituksessa myytäväksi. Myynti toteutetaan talkootyönä joukkueen jäsenten toimesta ja se kohdistuu lähes yksinomaan joukkueen jäs</w:t>
      </w:r>
      <w:r>
        <w:t>e</w:t>
      </w:r>
      <w:r>
        <w:t>niin, heidän perheenjäseniinsä sekä tuttaviin ja naapureihin. Tuotteita ei muutoin markkinoida tai mainosteta. Myynti toteutetaan siten että tuotteita myyntiin tarjoavat yritykset toimittavat joukkueelle listat, joihin tuotteiden tilaukset ja tilaajat merkitään. Listat mahdollisista tilau</w:t>
      </w:r>
      <w:r>
        <w:t>k</w:t>
      </w:r>
      <w:r>
        <w:t>sista toimitetaan yritykselle, joka toimittaa tämän jälkeen tuotteet joukkueelle. Joukkue jakaa tuotteet ostajille ja kerää maksut. Joukkue tilittää yritykselle saamansa maksut vähennettynä sovitulla provisiolla. Jokainen joukkueen myyntikampanja päätetään erikseen, eikä tuotteita myydä pysyvästä myyntipaikasta. Yhdistyksen tuotteista perimä hinta on korkeampi kuin vastaavista tuotteista muutoin maksetaan. Saadut tuotot käytetään koko joukkueen hyväksi yleishyödylliseen toimintaan. Yhdistyksen harjoittamaa varainhankintaa yhdistyksen urheil</w:t>
      </w:r>
      <w:r>
        <w:t>u</w:t>
      </w:r>
      <w:r>
        <w:t>seuratoiminnan hyväksi ei pidetä näissä oloissa yhdistyksen elinkeinotoimintana.</w:t>
      </w:r>
    </w:p>
    <w:p w:rsidR="00C66EC8" w:rsidRDefault="00C66EC8" w:rsidP="008F23EF">
      <w:pPr>
        <w:jc w:val="both"/>
        <w:rPr>
          <w:rFonts w:asciiTheme="minorHAnsi" w:hAnsiTheme="minorHAnsi"/>
          <w:sz w:val="22"/>
          <w:szCs w:val="22"/>
        </w:rPr>
      </w:pPr>
      <w:r>
        <w:rPr>
          <w:rFonts w:asciiTheme="minorHAnsi" w:hAnsiTheme="minorHAnsi"/>
          <w:sz w:val="22"/>
          <w:szCs w:val="22"/>
        </w:rPr>
        <w:t>Mikäli joukkue haluaa suorittaa tällaisen listamyyntikampanjan, sen tulee olla hallitukseen yhteyde</w:t>
      </w:r>
      <w:r>
        <w:rPr>
          <w:rFonts w:asciiTheme="minorHAnsi" w:hAnsiTheme="minorHAnsi"/>
          <w:sz w:val="22"/>
          <w:szCs w:val="22"/>
        </w:rPr>
        <w:t>s</w:t>
      </w:r>
      <w:r>
        <w:rPr>
          <w:rFonts w:asciiTheme="minorHAnsi" w:hAnsiTheme="minorHAnsi"/>
          <w:sz w:val="22"/>
          <w:szCs w:val="22"/>
        </w:rPr>
        <w:t>sä ja saatava lupa kampanjalle.</w:t>
      </w:r>
    </w:p>
    <w:p w:rsidR="00C66EC8" w:rsidRDefault="00C66EC8" w:rsidP="008F23EF">
      <w:pPr>
        <w:jc w:val="both"/>
        <w:rPr>
          <w:rFonts w:asciiTheme="minorHAnsi" w:hAnsiTheme="minorHAnsi"/>
          <w:sz w:val="22"/>
          <w:szCs w:val="22"/>
        </w:rPr>
      </w:pPr>
    </w:p>
    <w:p w:rsidR="00C66EC8" w:rsidRDefault="00C66EC8" w:rsidP="008F23EF">
      <w:pPr>
        <w:jc w:val="both"/>
        <w:rPr>
          <w:rFonts w:asciiTheme="minorHAnsi" w:hAnsiTheme="minorHAnsi"/>
          <w:sz w:val="22"/>
          <w:szCs w:val="22"/>
        </w:rPr>
      </w:pPr>
      <w:r>
        <w:rPr>
          <w:rFonts w:asciiTheme="minorHAnsi" w:hAnsiTheme="minorHAnsi"/>
          <w:sz w:val="22"/>
          <w:szCs w:val="22"/>
        </w:rPr>
        <w:t>Pääsäännön mukaisesti listamyyntikampanjan ehdot seuraavat:</w:t>
      </w:r>
    </w:p>
    <w:p w:rsidR="00C66EC8" w:rsidRDefault="00C66EC8" w:rsidP="008F23EF">
      <w:pPr>
        <w:jc w:val="both"/>
        <w:rPr>
          <w:rFonts w:asciiTheme="minorHAnsi" w:hAnsiTheme="minorHAnsi"/>
          <w:sz w:val="22"/>
          <w:szCs w:val="22"/>
        </w:rPr>
      </w:pPr>
    </w:p>
    <w:p w:rsidR="00C66EC8" w:rsidRDefault="00C66EC8" w:rsidP="00C66EC8">
      <w:pPr>
        <w:rPr>
          <w:rFonts w:asciiTheme="minorHAnsi" w:hAnsiTheme="minorHAnsi"/>
          <w:sz w:val="22"/>
          <w:szCs w:val="22"/>
        </w:rPr>
      </w:pPr>
      <w:proofErr w:type="gramStart"/>
      <w:r w:rsidRPr="00C66EC8">
        <w:rPr>
          <w:rFonts w:asciiTheme="minorHAnsi" w:hAnsiTheme="minorHAnsi"/>
          <w:sz w:val="22"/>
          <w:szCs w:val="22"/>
        </w:rPr>
        <w:t>-</w:t>
      </w:r>
      <w:proofErr w:type="gramEnd"/>
      <w:r w:rsidRPr="00C66EC8">
        <w:rPr>
          <w:rFonts w:asciiTheme="minorHAnsi" w:hAnsiTheme="minorHAnsi"/>
          <w:sz w:val="22"/>
          <w:szCs w:val="22"/>
        </w:rPr>
        <w:t>tuotteet ovat arvokka</w:t>
      </w:r>
      <w:r>
        <w:rPr>
          <w:rFonts w:asciiTheme="minorHAnsi" w:hAnsiTheme="minorHAnsi"/>
          <w:sz w:val="22"/>
          <w:szCs w:val="22"/>
        </w:rPr>
        <w:t xml:space="preserve">ampia, kuin kaupassa vastaavat </w:t>
      </w:r>
    </w:p>
    <w:p w:rsidR="00C66EC8" w:rsidRPr="00C66EC8" w:rsidRDefault="00C66EC8" w:rsidP="00C66EC8">
      <w:pPr>
        <w:rPr>
          <w:rFonts w:asciiTheme="minorHAnsi" w:hAnsiTheme="minorHAnsi"/>
          <w:sz w:val="22"/>
          <w:szCs w:val="22"/>
        </w:rPr>
      </w:pPr>
      <w:proofErr w:type="gramStart"/>
      <w:r w:rsidRPr="00C66EC8">
        <w:rPr>
          <w:rFonts w:asciiTheme="minorHAnsi" w:hAnsiTheme="minorHAnsi"/>
          <w:sz w:val="22"/>
          <w:szCs w:val="22"/>
        </w:rPr>
        <w:t>-</w:t>
      </w:r>
      <w:proofErr w:type="gramEnd"/>
      <w:r w:rsidRPr="00C66EC8">
        <w:rPr>
          <w:rFonts w:asciiTheme="minorHAnsi" w:hAnsiTheme="minorHAnsi"/>
          <w:sz w:val="22"/>
          <w:szCs w:val="22"/>
        </w:rPr>
        <w:t>myynti tapahtuu talkootyönä</w:t>
      </w:r>
    </w:p>
    <w:p w:rsidR="00C66EC8" w:rsidRPr="00C66EC8" w:rsidRDefault="00C66EC8" w:rsidP="00C66EC8">
      <w:pPr>
        <w:rPr>
          <w:rFonts w:asciiTheme="minorHAnsi" w:hAnsiTheme="minorHAnsi"/>
          <w:sz w:val="22"/>
          <w:szCs w:val="22"/>
        </w:rPr>
      </w:pPr>
      <w:proofErr w:type="gramStart"/>
      <w:r w:rsidRPr="00C66EC8">
        <w:rPr>
          <w:rFonts w:asciiTheme="minorHAnsi" w:hAnsiTheme="minorHAnsi"/>
          <w:sz w:val="22"/>
          <w:szCs w:val="22"/>
        </w:rPr>
        <w:t>-</w:t>
      </w:r>
      <w:proofErr w:type="gramEnd"/>
      <w:r w:rsidRPr="00C66EC8">
        <w:rPr>
          <w:rFonts w:asciiTheme="minorHAnsi" w:hAnsiTheme="minorHAnsi"/>
          <w:sz w:val="22"/>
          <w:szCs w:val="22"/>
        </w:rPr>
        <w:t>myyntiä ei toteuteta kiinteästä liikepaikasta</w:t>
      </w:r>
    </w:p>
    <w:p w:rsidR="00C66EC8" w:rsidRPr="00C66EC8" w:rsidRDefault="00C66EC8" w:rsidP="00C66EC8">
      <w:pPr>
        <w:rPr>
          <w:rFonts w:asciiTheme="minorHAnsi" w:hAnsiTheme="minorHAnsi"/>
          <w:sz w:val="22"/>
          <w:szCs w:val="22"/>
        </w:rPr>
      </w:pPr>
      <w:proofErr w:type="gramStart"/>
      <w:r w:rsidRPr="00C66EC8">
        <w:rPr>
          <w:rFonts w:asciiTheme="minorHAnsi" w:hAnsiTheme="minorHAnsi"/>
          <w:sz w:val="22"/>
          <w:szCs w:val="22"/>
        </w:rPr>
        <w:t>-</w:t>
      </w:r>
      <w:proofErr w:type="gramEnd"/>
      <w:r w:rsidRPr="00C66EC8">
        <w:rPr>
          <w:rFonts w:asciiTheme="minorHAnsi" w:hAnsiTheme="minorHAnsi"/>
          <w:sz w:val="22"/>
          <w:szCs w:val="22"/>
        </w:rPr>
        <w:t>toiminta on satunnaista (jokainen joukkueen myyntikampanja päätetään erikseen)</w:t>
      </w:r>
    </w:p>
    <w:p w:rsidR="00C66EC8" w:rsidRPr="00C66EC8" w:rsidRDefault="00C66EC8" w:rsidP="00C66EC8">
      <w:pPr>
        <w:rPr>
          <w:rFonts w:asciiTheme="minorHAnsi" w:hAnsiTheme="minorHAnsi"/>
          <w:sz w:val="22"/>
          <w:szCs w:val="22"/>
        </w:rPr>
      </w:pPr>
      <w:proofErr w:type="gramStart"/>
      <w:r w:rsidRPr="00C66EC8">
        <w:rPr>
          <w:rFonts w:asciiTheme="minorHAnsi" w:hAnsiTheme="minorHAnsi"/>
          <w:sz w:val="22"/>
          <w:szCs w:val="22"/>
        </w:rPr>
        <w:t>-</w:t>
      </w:r>
      <w:proofErr w:type="gramEnd"/>
      <w:r w:rsidRPr="00C66EC8">
        <w:rPr>
          <w:rFonts w:asciiTheme="minorHAnsi" w:hAnsiTheme="minorHAnsi"/>
          <w:sz w:val="22"/>
          <w:szCs w:val="22"/>
        </w:rPr>
        <w:t>saadut tuotot käytetään joukkueen hyväksi (turnausmatka)</w:t>
      </w:r>
    </w:p>
    <w:p w:rsidR="00C66EC8" w:rsidRPr="00C66EC8" w:rsidRDefault="00C66EC8" w:rsidP="00C66EC8">
      <w:pPr>
        <w:rPr>
          <w:rFonts w:asciiTheme="minorHAnsi" w:hAnsiTheme="minorHAnsi"/>
          <w:sz w:val="22"/>
          <w:szCs w:val="22"/>
        </w:rPr>
      </w:pPr>
      <w:proofErr w:type="gramStart"/>
      <w:r w:rsidRPr="00C66EC8">
        <w:rPr>
          <w:rFonts w:asciiTheme="minorHAnsi" w:hAnsiTheme="minorHAnsi"/>
          <w:sz w:val="22"/>
          <w:szCs w:val="22"/>
        </w:rPr>
        <w:t>-</w:t>
      </w:r>
      <w:proofErr w:type="gramEnd"/>
      <w:r w:rsidRPr="00C66EC8">
        <w:rPr>
          <w:rFonts w:asciiTheme="minorHAnsi" w:hAnsiTheme="minorHAnsi"/>
          <w:sz w:val="22"/>
          <w:szCs w:val="22"/>
        </w:rPr>
        <w:t>myynti kohdistuu lähes yksinomaan joukkueen jäseniin, heidän perheenjäseniinsä sekä tutt</w:t>
      </w:r>
      <w:r w:rsidRPr="00C66EC8">
        <w:rPr>
          <w:rFonts w:asciiTheme="minorHAnsi" w:hAnsiTheme="minorHAnsi"/>
          <w:sz w:val="22"/>
          <w:szCs w:val="22"/>
        </w:rPr>
        <w:t>a</w:t>
      </w:r>
      <w:r w:rsidRPr="00C66EC8">
        <w:rPr>
          <w:rFonts w:asciiTheme="minorHAnsi" w:hAnsiTheme="minorHAnsi"/>
          <w:sz w:val="22"/>
          <w:szCs w:val="22"/>
        </w:rPr>
        <w:t>viin ja naapureihin</w:t>
      </w:r>
    </w:p>
    <w:p w:rsidR="00C66EC8" w:rsidRPr="00C66EC8" w:rsidRDefault="00C66EC8" w:rsidP="00C66EC8">
      <w:pPr>
        <w:rPr>
          <w:rFonts w:asciiTheme="minorHAnsi" w:hAnsiTheme="minorHAnsi"/>
          <w:sz w:val="22"/>
          <w:szCs w:val="22"/>
        </w:rPr>
      </w:pPr>
      <w:proofErr w:type="gramStart"/>
      <w:r w:rsidRPr="00C66EC8">
        <w:rPr>
          <w:rFonts w:asciiTheme="minorHAnsi" w:hAnsiTheme="minorHAnsi"/>
          <w:sz w:val="22"/>
          <w:szCs w:val="22"/>
        </w:rPr>
        <w:t>-</w:t>
      </w:r>
      <w:proofErr w:type="gramEnd"/>
      <w:r w:rsidRPr="00C66EC8">
        <w:rPr>
          <w:rFonts w:asciiTheme="minorHAnsi" w:hAnsiTheme="minorHAnsi"/>
          <w:sz w:val="22"/>
          <w:szCs w:val="22"/>
        </w:rPr>
        <w:t xml:space="preserve"> tuotteita ei muutoin markkinoida tai mainosteta</w:t>
      </w:r>
    </w:p>
    <w:p w:rsidR="00C66EC8" w:rsidRPr="00C66EC8" w:rsidRDefault="00C66EC8" w:rsidP="00C66EC8">
      <w:pPr>
        <w:rPr>
          <w:rFonts w:asciiTheme="minorHAnsi" w:hAnsiTheme="minorHAnsi"/>
          <w:sz w:val="22"/>
          <w:szCs w:val="22"/>
        </w:rPr>
      </w:pPr>
      <w:proofErr w:type="gramStart"/>
      <w:r w:rsidRPr="00C66EC8">
        <w:rPr>
          <w:rFonts w:asciiTheme="minorHAnsi" w:hAnsiTheme="minorHAnsi"/>
          <w:sz w:val="22"/>
          <w:szCs w:val="22"/>
        </w:rPr>
        <w:lastRenderedPageBreak/>
        <w:t>-</w:t>
      </w:r>
      <w:proofErr w:type="gramEnd"/>
      <w:r w:rsidRPr="00C66EC8">
        <w:rPr>
          <w:rFonts w:asciiTheme="minorHAnsi" w:hAnsiTheme="minorHAnsi"/>
          <w:sz w:val="22"/>
          <w:szCs w:val="22"/>
        </w:rPr>
        <w:t xml:space="preserve"> myynti tapahtuu ns. listamyyntinä eli myyntiin tarjoavat yritykset toimittavat joukkueelle listat, joihin tuotteiden tilaukset ja tilaajat merkitään. Listat mahdollisista tilauksista toimitetaan yritykse</w:t>
      </w:r>
      <w:r w:rsidRPr="00C66EC8">
        <w:rPr>
          <w:rFonts w:asciiTheme="minorHAnsi" w:hAnsiTheme="minorHAnsi"/>
          <w:sz w:val="22"/>
          <w:szCs w:val="22"/>
        </w:rPr>
        <w:t>l</w:t>
      </w:r>
      <w:r w:rsidRPr="00C66EC8">
        <w:rPr>
          <w:rFonts w:asciiTheme="minorHAnsi" w:hAnsiTheme="minorHAnsi"/>
          <w:sz w:val="22"/>
          <w:szCs w:val="22"/>
        </w:rPr>
        <w:t>le, joka toimittaa tämän jälkeen tuotteet joukkueelle</w:t>
      </w:r>
    </w:p>
    <w:p w:rsidR="00C66EC8" w:rsidRPr="00C66EC8" w:rsidRDefault="00C66EC8" w:rsidP="008F23EF">
      <w:pPr>
        <w:jc w:val="both"/>
        <w:rPr>
          <w:rFonts w:asciiTheme="minorHAnsi" w:hAnsiTheme="minorHAnsi"/>
          <w:sz w:val="22"/>
          <w:szCs w:val="22"/>
        </w:rPr>
      </w:pPr>
    </w:p>
    <w:p w:rsidR="005377FD" w:rsidRDefault="005377FD" w:rsidP="008F23EF">
      <w:pPr>
        <w:jc w:val="both"/>
        <w:rPr>
          <w:rFonts w:asciiTheme="minorHAnsi" w:hAnsiTheme="minorHAnsi"/>
          <w:sz w:val="22"/>
          <w:szCs w:val="22"/>
        </w:rPr>
      </w:pPr>
    </w:p>
    <w:p w:rsidR="005377FD" w:rsidRPr="005377FD" w:rsidRDefault="005377FD" w:rsidP="008F23EF">
      <w:pPr>
        <w:jc w:val="both"/>
        <w:rPr>
          <w:rFonts w:asciiTheme="minorHAnsi" w:hAnsiTheme="minorHAnsi"/>
          <w:b/>
          <w:sz w:val="22"/>
          <w:szCs w:val="22"/>
        </w:rPr>
      </w:pPr>
      <w:r w:rsidRPr="005377FD">
        <w:rPr>
          <w:rFonts w:asciiTheme="minorHAnsi" w:hAnsiTheme="minorHAnsi"/>
          <w:b/>
          <w:sz w:val="22"/>
          <w:szCs w:val="22"/>
        </w:rPr>
        <w:t>Talkootyö:</w:t>
      </w:r>
    </w:p>
    <w:p w:rsidR="005377FD" w:rsidRDefault="005377FD" w:rsidP="008F23EF">
      <w:pPr>
        <w:jc w:val="both"/>
        <w:rPr>
          <w:rFonts w:asciiTheme="minorHAnsi" w:hAnsiTheme="minorHAnsi"/>
          <w:sz w:val="22"/>
          <w:szCs w:val="22"/>
        </w:rPr>
      </w:pPr>
    </w:p>
    <w:p w:rsidR="005377FD" w:rsidRPr="005377FD" w:rsidRDefault="005377FD" w:rsidP="008F23EF">
      <w:pPr>
        <w:spacing w:before="48" w:after="144"/>
        <w:jc w:val="both"/>
        <w:rPr>
          <w:rFonts w:asciiTheme="minorHAnsi" w:eastAsia="Times New Roman" w:hAnsiTheme="minorHAnsi" w:cs="Arial"/>
          <w:sz w:val="22"/>
          <w:szCs w:val="22"/>
        </w:rPr>
      </w:pPr>
      <w:r w:rsidRPr="005377FD">
        <w:rPr>
          <w:rFonts w:asciiTheme="minorHAnsi" w:eastAsia="Times New Roman" w:hAnsiTheme="minorHAnsi" w:cs="Arial"/>
          <w:sz w:val="22"/>
          <w:szCs w:val="22"/>
        </w:rPr>
        <w:t>Yleishyödyllisten yhteisöjen toiminta pohjautuu suurelta osin vapaaehtoistoimintaan ja talkootyön käyttöön. Talkootyöllä tarkoitetaan toisen lukuun korvauksetta tehtävää työtä. Yhdistyksen jäsenet voivat tehdä talkootyötä yhdistykselle tai kolmannelle osapuolelle:</w:t>
      </w:r>
    </w:p>
    <w:p w:rsidR="005377FD" w:rsidRPr="005377FD" w:rsidRDefault="005377FD" w:rsidP="008F23EF">
      <w:pPr>
        <w:numPr>
          <w:ilvl w:val="0"/>
          <w:numId w:val="13"/>
        </w:numPr>
        <w:spacing w:before="45" w:after="100" w:afterAutospacing="1"/>
        <w:ind w:left="600"/>
        <w:jc w:val="both"/>
        <w:rPr>
          <w:rFonts w:asciiTheme="minorHAnsi" w:eastAsia="Times New Roman" w:hAnsiTheme="minorHAnsi" w:cs="Arial"/>
          <w:sz w:val="22"/>
          <w:szCs w:val="22"/>
        </w:rPr>
      </w:pPr>
      <w:r>
        <w:rPr>
          <w:rFonts w:asciiTheme="minorHAnsi" w:eastAsia="Times New Roman" w:hAnsiTheme="minorHAnsi" w:cs="Arial"/>
          <w:sz w:val="22"/>
          <w:szCs w:val="22"/>
        </w:rPr>
        <w:t>Y</w:t>
      </w:r>
      <w:r w:rsidRPr="005377FD">
        <w:rPr>
          <w:rFonts w:asciiTheme="minorHAnsi" w:eastAsia="Times New Roman" w:hAnsiTheme="minorHAnsi" w:cs="Arial"/>
          <w:sz w:val="22"/>
          <w:szCs w:val="22"/>
        </w:rPr>
        <w:t>hdistykselle tehtävä vastikkeeton työ</w:t>
      </w:r>
    </w:p>
    <w:p w:rsidR="005377FD" w:rsidRPr="005377FD" w:rsidRDefault="005377FD" w:rsidP="008F23EF">
      <w:pPr>
        <w:numPr>
          <w:ilvl w:val="0"/>
          <w:numId w:val="13"/>
        </w:numPr>
        <w:spacing w:before="45" w:after="100" w:afterAutospacing="1"/>
        <w:ind w:left="600"/>
        <w:jc w:val="both"/>
        <w:rPr>
          <w:rFonts w:asciiTheme="minorHAnsi" w:eastAsia="Times New Roman" w:hAnsiTheme="minorHAnsi" w:cs="Arial"/>
          <w:sz w:val="22"/>
          <w:szCs w:val="22"/>
        </w:rPr>
      </w:pPr>
      <w:r>
        <w:rPr>
          <w:rFonts w:asciiTheme="minorHAnsi" w:eastAsia="Times New Roman" w:hAnsiTheme="minorHAnsi" w:cs="Arial"/>
          <w:sz w:val="22"/>
          <w:szCs w:val="22"/>
        </w:rPr>
        <w:t>Y</w:t>
      </w:r>
      <w:r w:rsidRPr="005377FD">
        <w:rPr>
          <w:rFonts w:asciiTheme="minorHAnsi" w:eastAsia="Times New Roman" w:hAnsiTheme="minorHAnsi" w:cs="Arial"/>
          <w:sz w:val="22"/>
          <w:szCs w:val="22"/>
        </w:rPr>
        <w:t>hdistyksen nimissä kolmannen osapuolen lukuun tehtävä vastikkeellinen työ (yhdistyksen t</w:t>
      </w:r>
      <w:r w:rsidRPr="005377FD">
        <w:rPr>
          <w:rFonts w:asciiTheme="minorHAnsi" w:eastAsia="Times New Roman" w:hAnsiTheme="minorHAnsi" w:cs="Arial"/>
          <w:sz w:val="22"/>
          <w:szCs w:val="22"/>
        </w:rPr>
        <w:t>u</w:t>
      </w:r>
      <w:r w:rsidRPr="005377FD">
        <w:rPr>
          <w:rFonts w:asciiTheme="minorHAnsi" w:eastAsia="Times New Roman" w:hAnsiTheme="minorHAnsi" w:cs="Arial"/>
          <w:sz w:val="22"/>
          <w:szCs w:val="22"/>
        </w:rPr>
        <w:t>loa)</w:t>
      </w:r>
    </w:p>
    <w:p w:rsidR="005377FD" w:rsidRPr="005377FD" w:rsidRDefault="005377FD" w:rsidP="008F23EF">
      <w:pPr>
        <w:numPr>
          <w:ilvl w:val="0"/>
          <w:numId w:val="13"/>
        </w:numPr>
        <w:spacing w:before="45" w:after="100" w:afterAutospacing="1"/>
        <w:ind w:left="600"/>
        <w:jc w:val="both"/>
        <w:rPr>
          <w:rFonts w:asciiTheme="minorHAnsi" w:eastAsia="Times New Roman" w:hAnsiTheme="minorHAnsi" w:cs="Arial"/>
          <w:sz w:val="22"/>
          <w:szCs w:val="22"/>
        </w:rPr>
      </w:pPr>
      <w:r>
        <w:rPr>
          <w:rFonts w:asciiTheme="minorHAnsi" w:eastAsia="Times New Roman" w:hAnsiTheme="minorHAnsi" w:cs="Arial"/>
          <w:sz w:val="22"/>
          <w:szCs w:val="22"/>
        </w:rPr>
        <w:t>K</w:t>
      </w:r>
      <w:r w:rsidRPr="005377FD">
        <w:rPr>
          <w:rFonts w:asciiTheme="minorHAnsi" w:eastAsia="Times New Roman" w:hAnsiTheme="minorHAnsi" w:cs="Arial"/>
          <w:sz w:val="22"/>
          <w:szCs w:val="22"/>
        </w:rPr>
        <w:t>olmannen osapuolen lukuun tehty työ, josta työntekijä lahjoittaa palkkion edelleen yhdisty</w:t>
      </w:r>
      <w:r w:rsidRPr="005377FD">
        <w:rPr>
          <w:rFonts w:asciiTheme="minorHAnsi" w:eastAsia="Times New Roman" w:hAnsiTheme="minorHAnsi" w:cs="Arial"/>
          <w:sz w:val="22"/>
          <w:szCs w:val="22"/>
        </w:rPr>
        <w:t>k</w:t>
      </w:r>
      <w:r w:rsidRPr="005377FD">
        <w:rPr>
          <w:rFonts w:asciiTheme="minorHAnsi" w:eastAsia="Times New Roman" w:hAnsiTheme="minorHAnsi" w:cs="Arial"/>
          <w:sz w:val="22"/>
          <w:szCs w:val="22"/>
        </w:rPr>
        <w:t>selle (työn tehneen tuloa)</w:t>
      </w:r>
    </w:p>
    <w:p w:rsidR="005377FD" w:rsidRPr="005377FD" w:rsidRDefault="005377FD" w:rsidP="008F23EF">
      <w:pPr>
        <w:spacing w:before="48" w:after="144"/>
        <w:jc w:val="both"/>
        <w:rPr>
          <w:rFonts w:asciiTheme="minorHAnsi" w:eastAsia="Times New Roman" w:hAnsiTheme="minorHAnsi" w:cs="Arial"/>
          <w:sz w:val="22"/>
          <w:szCs w:val="22"/>
        </w:rPr>
      </w:pPr>
      <w:r w:rsidRPr="005377FD">
        <w:rPr>
          <w:rFonts w:asciiTheme="minorHAnsi" w:eastAsia="Times New Roman" w:hAnsiTheme="minorHAnsi" w:cs="Arial"/>
          <w:sz w:val="22"/>
          <w:szCs w:val="22"/>
        </w:rPr>
        <w:t>Yhdistykselle korvauksetta tehty työ ei aiheuta veroseuraamuksia. Yhdistykselle ei esimerkiksi synny verotettavaa tuloa siitä, että yhdistys käyttää toimitalonsa korjaamisessa talkootyövoimaa, vaikka hankerahoitushakemuksissa tällaiselle työlle lasketaan rahallinen arvo.</w:t>
      </w:r>
    </w:p>
    <w:p w:rsidR="005377FD" w:rsidRPr="005377FD" w:rsidRDefault="005377FD" w:rsidP="008F23EF">
      <w:pPr>
        <w:spacing w:before="48" w:after="144"/>
        <w:jc w:val="both"/>
        <w:rPr>
          <w:rFonts w:asciiTheme="minorHAnsi" w:eastAsia="Times New Roman" w:hAnsiTheme="minorHAnsi" w:cs="Arial"/>
          <w:b/>
          <w:sz w:val="22"/>
          <w:szCs w:val="22"/>
        </w:rPr>
      </w:pPr>
      <w:r w:rsidRPr="005377FD">
        <w:rPr>
          <w:rFonts w:asciiTheme="minorHAnsi" w:eastAsia="Times New Roman" w:hAnsiTheme="minorHAnsi" w:cs="Arial"/>
          <w:sz w:val="22"/>
          <w:szCs w:val="22"/>
        </w:rPr>
        <w:t>Yhdistyksen jäsenten kolmannelle osapuolelle tehtävän talkootyön osalta on ensimmäiseksi arvioit</w:t>
      </w:r>
      <w:r w:rsidRPr="005377FD">
        <w:rPr>
          <w:rFonts w:asciiTheme="minorHAnsi" w:eastAsia="Times New Roman" w:hAnsiTheme="minorHAnsi" w:cs="Arial"/>
          <w:sz w:val="22"/>
          <w:szCs w:val="22"/>
        </w:rPr>
        <w:t>a</w:t>
      </w:r>
      <w:r w:rsidRPr="005377FD">
        <w:rPr>
          <w:rFonts w:asciiTheme="minorHAnsi" w:eastAsia="Times New Roman" w:hAnsiTheme="minorHAnsi" w:cs="Arial"/>
          <w:sz w:val="22"/>
          <w:szCs w:val="22"/>
        </w:rPr>
        <w:t>va, onko työstä saatu tulo yhdistyksen tuloa vai työtä tehneiden tuloa. Yhdistyksen tuloksi katsott</w:t>
      </w:r>
      <w:r w:rsidRPr="005377FD">
        <w:rPr>
          <w:rFonts w:asciiTheme="minorHAnsi" w:eastAsia="Times New Roman" w:hAnsiTheme="minorHAnsi" w:cs="Arial"/>
          <w:sz w:val="22"/>
          <w:szCs w:val="22"/>
        </w:rPr>
        <w:t>a</w:t>
      </w:r>
      <w:r w:rsidRPr="005377FD">
        <w:rPr>
          <w:rFonts w:asciiTheme="minorHAnsi" w:eastAsia="Times New Roman" w:hAnsiTheme="minorHAnsi" w:cs="Arial"/>
          <w:sz w:val="22"/>
          <w:szCs w:val="22"/>
        </w:rPr>
        <w:t>van talkootyön on oltava niin sanottua jokamiehen työtä. Tällainen työ on helppoa, eikä sen tekem</w:t>
      </w:r>
      <w:r w:rsidRPr="005377FD">
        <w:rPr>
          <w:rFonts w:asciiTheme="minorHAnsi" w:eastAsia="Times New Roman" w:hAnsiTheme="minorHAnsi" w:cs="Arial"/>
          <w:sz w:val="22"/>
          <w:szCs w:val="22"/>
        </w:rPr>
        <w:t>i</w:t>
      </w:r>
      <w:r w:rsidRPr="005377FD">
        <w:rPr>
          <w:rFonts w:asciiTheme="minorHAnsi" w:eastAsia="Times New Roman" w:hAnsiTheme="minorHAnsi" w:cs="Arial"/>
          <w:sz w:val="22"/>
          <w:szCs w:val="22"/>
        </w:rPr>
        <w:t>nen vaadi erityistä ammattitaitoa. Yhdistys hankkii työn tai osallistuu sen tekemiseen muutoin. Ta</w:t>
      </w:r>
      <w:r w:rsidRPr="005377FD">
        <w:rPr>
          <w:rFonts w:asciiTheme="minorHAnsi" w:eastAsia="Times New Roman" w:hAnsiTheme="minorHAnsi" w:cs="Arial"/>
          <w:sz w:val="22"/>
          <w:szCs w:val="22"/>
        </w:rPr>
        <w:t>l</w:t>
      </w:r>
      <w:r w:rsidRPr="005377FD">
        <w:rPr>
          <w:rFonts w:asciiTheme="minorHAnsi" w:eastAsia="Times New Roman" w:hAnsiTheme="minorHAnsi" w:cs="Arial"/>
          <w:sz w:val="22"/>
          <w:szCs w:val="22"/>
        </w:rPr>
        <w:t xml:space="preserve">kootyötä ei tehdä työantajan johdon ja valvonnan alaisena. Toimeksiantaja ei esimerkiksi saa nimetä tai hyväksyä talkooväkeä.  </w:t>
      </w:r>
      <w:r w:rsidRPr="005377FD">
        <w:rPr>
          <w:rFonts w:asciiTheme="minorHAnsi" w:eastAsia="Times New Roman" w:hAnsiTheme="minorHAnsi" w:cs="Arial"/>
          <w:b/>
          <w:sz w:val="22"/>
          <w:szCs w:val="22"/>
        </w:rPr>
        <w:t>Talkootyö on tilapäistä. Saatu korvaus on käytettävä yleishyödylliseen toimintaan, eikä korvaus voi tulla vain niiden hyväksi, jotka työtä ovat tehneet.</w:t>
      </w:r>
    </w:p>
    <w:p w:rsidR="005377FD" w:rsidRPr="005377FD" w:rsidRDefault="005377FD" w:rsidP="008F23EF">
      <w:pPr>
        <w:spacing w:before="48" w:after="144"/>
        <w:jc w:val="both"/>
        <w:rPr>
          <w:rFonts w:asciiTheme="minorHAnsi" w:eastAsia="Times New Roman" w:hAnsiTheme="minorHAnsi" w:cs="Arial"/>
          <w:sz w:val="22"/>
          <w:szCs w:val="22"/>
        </w:rPr>
      </w:pPr>
      <w:r w:rsidRPr="005377FD">
        <w:rPr>
          <w:rFonts w:asciiTheme="minorHAnsi" w:eastAsia="Times New Roman" w:hAnsiTheme="minorHAnsi" w:cs="Arial"/>
          <w:sz w:val="22"/>
          <w:szCs w:val="22"/>
        </w:rPr>
        <w:t>Jos talkootyöstä saatu tulo on yhdistyksen saamaa tuloa, tulojen veronalaisuus arvioidaan kokonai</w:t>
      </w:r>
      <w:r w:rsidRPr="005377FD">
        <w:rPr>
          <w:rFonts w:asciiTheme="minorHAnsi" w:eastAsia="Times New Roman" w:hAnsiTheme="minorHAnsi" w:cs="Arial"/>
          <w:sz w:val="22"/>
          <w:szCs w:val="22"/>
        </w:rPr>
        <w:t>s</w:t>
      </w:r>
      <w:r w:rsidRPr="005377FD">
        <w:rPr>
          <w:rFonts w:asciiTheme="minorHAnsi" w:eastAsia="Times New Roman" w:hAnsiTheme="minorHAnsi" w:cs="Arial"/>
          <w:sz w:val="22"/>
          <w:szCs w:val="22"/>
        </w:rPr>
        <w:t>arviointina kunkin toimintamuodon osalta erikseen elinkeinotoiminnan tunnusmerkkien perusteella. Palkattoman työvoiman käyttö ei siten itsessään tarkoita, että sen avulla harjoitetusta toiminnasta saatu tulo olisi verovapaata tuloa yleishyödylliselle yhteisölle. Talkootyövoiman avulla harjoitettu toiminta voi muodostua yleishyödyllisen yhteisön veronalaiseksi elinkeinotoiminnaksi erityisesti si</w:t>
      </w:r>
      <w:r w:rsidRPr="005377FD">
        <w:rPr>
          <w:rFonts w:asciiTheme="minorHAnsi" w:eastAsia="Times New Roman" w:hAnsiTheme="minorHAnsi" w:cs="Arial"/>
          <w:sz w:val="22"/>
          <w:szCs w:val="22"/>
        </w:rPr>
        <w:t>l</w:t>
      </w:r>
      <w:r w:rsidRPr="005377FD">
        <w:rPr>
          <w:rFonts w:asciiTheme="minorHAnsi" w:eastAsia="Times New Roman" w:hAnsiTheme="minorHAnsi" w:cs="Arial"/>
          <w:sz w:val="22"/>
          <w:szCs w:val="22"/>
        </w:rPr>
        <w:t>loin, kun toiminta on jatkuvaa tai toistuvaa ja se kilpailee yritysten tarjoamien palvelujen tai yritysten myymien tavaroiden kanssa.</w:t>
      </w:r>
    </w:p>
    <w:p w:rsidR="00AE4EC1" w:rsidRDefault="005377FD" w:rsidP="008F23EF">
      <w:pPr>
        <w:spacing w:before="48" w:after="144"/>
        <w:jc w:val="both"/>
        <w:rPr>
          <w:rFonts w:asciiTheme="minorHAnsi" w:hAnsiTheme="minorHAnsi"/>
          <w:sz w:val="22"/>
          <w:szCs w:val="22"/>
        </w:rPr>
      </w:pPr>
      <w:r w:rsidRPr="005377FD">
        <w:rPr>
          <w:rFonts w:asciiTheme="minorHAnsi" w:hAnsiTheme="minorHAnsi" w:cs="Arial"/>
          <w:b/>
          <w:sz w:val="22"/>
          <w:szCs w:val="22"/>
        </w:rPr>
        <w:t xml:space="preserve">Yleishyödyllisen yhteisön verovapaana varainhankinta voidaan sen sijaan pitää pienimuotoisten, satunnaisten tai kertaluonteisten talkoiden tekemistä yksityishenkilöille tai yrityksille. </w:t>
      </w:r>
      <w:r w:rsidRPr="005377FD">
        <w:rPr>
          <w:rFonts w:asciiTheme="minorHAnsi" w:hAnsiTheme="minorHAnsi" w:cs="Arial"/>
          <w:sz w:val="22"/>
          <w:szCs w:val="22"/>
        </w:rPr>
        <w:t>Toimintaa ei tällöin mainosteta tai markkinoida. Työt eivät ole erityistä ammattitaitoa vaativia. Kuitenkin jos yhteisö tarjoaa säännöllisesti tai suunnitelmallisesti erilaisia esim. kiinteistönhoitoon tai muuttoihin liittyviä palveluja, arvioidaan toimintaa kokonaisuutena ja ne ovat lähtökohtaisesti elinkeinotoimi</w:t>
      </w:r>
      <w:r w:rsidRPr="005377FD">
        <w:rPr>
          <w:rFonts w:asciiTheme="minorHAnsi" w:hAnsiTheme="minorHAnsi" w:cs="Arial"/>
          <w:sz w:val="22"/>
          <w:szCs w:val="22"/>
        </w:rPr>
        <w:t>n</w:t>
      </w:r>
      <w:r w:rsidRPr="005377FD">
        <w:rPr>
          <w:rFonts w:asciiTheme="minorHAnsi" w:hAnsiTheme="minorHAnsi" w:cs="Arial"/>
          <w:sz w:val="22"/>
          <w:szCs w:val="22"/>
        </w:rPr>
        <w:t>taa.</w:t>
      </w:r>
    </w:p>
    <w:p w:rsidR="00AE4EC1" w:rsidRPr="00AE4EC1" w:rsidRDefault="00AE4EC1" w:rsidP="008F23EF">
      <w:pPr>
        <w:jc w:val="both"/>
        <w:rPr>
          <w:rFonts w:asciiTheme="minorHAnsi" w:hAnsiTheme="minorHAnsi"/>
          <w:b/>
          <w:sz w:val="22"/>
          <w:szCs w:val="22"/>
        </w:rPr>
      </w:pPr>
      <w:r w:rsidRPr="00AE4EC1">
        <w:rPr>
          <w:rFonts w:asciiTheme="minorHAnsi" w:hAnsiTheme="minorHAnsi"/>
          <w:b/>
          <w:sz w:val="22"/>
          <w:szCs w:val="22"/>
        </w:rPr>
        <w:t>Yhteenvetona:</w:t>
      </w:r>
    </w:p>
    <w:p w:rsidR="00AE4EC1" w:rsidRDefault="00AE4EC1" w:rsidP="008F23EF">
      <w:pPr>
        <w:jc w:val="both"/>
        <w:rPr>
          <w:rFonts w:asciiTheme="minorHAnsi" w:hAnsiTheme="minorHAnsi"/>
          <w:sz w:val="22"/>
          <w:szCs w:val="22"/>
        </w:rPr>
      </w:pPr>
    </w:p>
    <w:p w:rsidR="00AE4EC1" w:rsidRDefault="00AE4EC1" w:rsidP="008F23EF">
      <w:pPr>
        <w:jc w:val="both"/>
        <w:rPr>
          <w:rFonts w:asciiTheme="minorHAnsi" w:hAnsiTheme="minorHAnsi"/>
          <w:sz w:val="22"/>
          <w:szCs w:val="22"/>
        </w:rPr>
      </w:pPr>
      <w:proofErr w:type="gramStart"/>
      <w:r>
        <w:rPr>
          <w:rFonts w:asciiTheme="minorHAnsi" w:hAnsiTheme="minorHAnsi"/>
          <w:sz w:val="22"/>
          <w:szCs w:val="22"/>
        </w:rPr>
        <w:t>-</w:t>
      </w:r>
      <w:proofErr w:type="gramEnd"/>
      <w:r>
        <w:rPr>
          <w:rFonts w:asciiTheme="minorHAnsi" w:hAnsiTheme="minorHAnsi"/>
          <w:sz w:val="22"/>
          <w:szCs w:val="22"/>
        </w:rPr>
        <w:t xml:space="preserve"> Kulutushyödykkeiden (wc-paperit, karkit yms.) on kiellet</w:t>
      </w:r>
      <w:r w:rsidR="0097133A">
        <w:rPr>
          <w:rFonts w:asciiTheme="minorHAnsi" w:hAnsiTheme="minorHAnsi"/>
          <w:sz w:val="22"/>
          <w:szCs w:val="22"/>
        </w:rPr>
        <w:t>ty varainhankintamuoto. Erilais</w:t>
      </w:r>
      <w:r>
        <w:rPr>
          <w:rFonts w:asciiTheme="minorHAnsi" w:hAnsiTheme="minorHAnsi"/>
          <w:sz w:val="22"/>
          <w:szCs w:val="22"/>
        </w:rPr>
        <w:t>e</w:t>
      </w:r>
      <w:r w:rsidR="0097133A">
        <w:rPr>
          <w:rFonts w:asciiTheme="minorHAnsi" w:hAnsiTheme="minorHAnsi"/>
          <w:sz w:val="22"/>
          <w:szCs w:val="22"/>
        </w:rPr>
        <w:t>t myynt</w:t>
      </w:r>
      <w:r w:rsidR="0097133A">
        <w:rPr>
          <w:rFonts w:asciiTheme="minorHAnsi" w:hAnsiTheme="minorHAnsi"/>
          <w:sz w:val="22"/>
          <w:szCs w:val="22"/>
        </w:rPr>
        <w:t>i</w:t>
      </w:r>
      <w:r w:rsidR="0097133A">
        <w:rPr>
          <w:rFonts w:asciiTheme="minorHAnsi" w:hAnsiTheme="minorHAnsi"/>
          <w:sz w:val="22"/>
          <w:szCs w:val="22"/>
        </w:rPr>
        <w:t>tempaukset</w:t>
      </w:r>
      <w:r>
        <w:rPr>
          <w:rFonts w:asciiTheme="minorHAnsi" w:hAnsiTheme="minorHAnsi"/>
          <w:sz w:val="22"/>
          <w:szCs w:val="22"/>
        </w:rPr>
        <w:t xml:space="preserve"> voi</w:t>
      </w:r>
      <w:r w:rsidR="0097133A">
        <w:rPr>
          <w:rFonts w:asciiTheme="minorHAnsi" w:hAnsiTheme="minorHAnsi"/>
          <w:sz w:val="22"/>
          <w:szCs w:val="22"/>
        </w:rPr>
        <w:t>vat</w:t>
      </w:r>
      <w:r>
        <w:rPr>
          <w:rFonts w:asciiTheme="minorHAnsi" w:hAnsiTheme="minorHAnsi"/>
          <w:sz w:val="22"/>
          <w:szCs w:val="22"/>
        </w:rPr>
        <w:t xml:space="preserve"> tulla kyseeseen ainoastaan</w:t>
      </w:r>
      <w:r w:rsidR="00C66EC8">
        <w:rPr>
          <w:rFonts w:asciiTheme="minorHAnsi" w:hAnsiTheme="minorHAnsi"/>
          <w:sz w:val="22"/>
          <w:szCs w:val="22"/>
        </w:rPr>
        <w:t xml:space="preserve"> ns. listamyyntinä tai</w:t>
      </w:r>
      <w:r>
        <w:rPr>
          <w:rFonts w:asciiTheme="minorHAnsi" w:hAnsiTheme="minorHAnsi"/>
          <w:sz w:val="22"/>
          <w:szCs w:val="22"/>
        </w:rPr>
        <w:t xml:space="preserve"> ot</w:t>
      </w:r>
      <w:r w:rsidR="00C66EC8">
        <w:rPr>
          <w:rFonts w:asciiTheme="minorHAnsi" w:hAnsiTheme="minorHAnsi"/>
          <w:sz w:val="22"/>
          <w:szCs w:val="22"/>
        </w:rPr>
        <w:t>telu- tai turnaustapahtumissa. N</w:t>
      </w:r>
      <w:r>
        <w:rPr>
          <w:rFonts w:asciiTheme="minorHAnsi" w:hAnsiTheme="minorHAnsi"/>
          <w:sz w:val="22"/>
          <w:szCs w:val="22"/>
        </w:rPr>
        <w:t>ä</w:t>
      </w:r>
      <w:r w:rsidR="00C66EC8">
        <w:rPr>
          <w:rFonts w:asciiTheme="minorHAnsi" w:hAnsiTheme="minorHAnsi"/>
          <w:sz w:val="22"/>
          <w:szCs w:val="22"/>
        </w:rPr>
        <w:t>i</w:t>
      </w:r>
      <w:bookmarkStart w:id="0" w:name="_GoBack"/>
      <w:bookmarkEnd w:id="0"/>
      <w:r>
        <w:rPr>
          <w:rFonts w:asciiTheme="minorHAnsi" w:hAnsiTheme="minorHAnsi"/>
          <w:sz w:val="22"/>
          <w:szCs w:val="22"/>
        </w:rPr>
        <w:t>l</w:t>
      </w:r>
      <w:r>
        <w:rPr>
          <w:rFonts w:asciiTheme="minorHAnsi" w:hAnsiTheme="minorHAnsi"/>
          <w:sz w:val="22"/>
          <w:szCs w:val="22"/>
        </w:rPr>
        <w:t>täkin osin joukkueen on oltava hallitukseen yhteydessä.</w:t>
      </w:r>
    </w:p>
    <w:p w:rsidR="00AE4EC1" w:rsidRDefault="00AE4EC1" w:rsidP="008F23EF">
      <w:pPr>
        <w:jc w:val="both"/>
        <w:rPr>
          <w:rFonts w:asciiTheme="minorHAnsi" w:hAnsiTheme="minorHAnsi"/>
          <w:sz w:val="22"/>
          <w:szCs w:val="22"/>
        </w:rPr>
      </w:pPr>
      <w:proofErr w:type="gramStart"/>
      <w:r>
        <w:rPr>
          <w:rFonts w:asciiTheme="minorHAnsi" w:hAnsiTheme="minorHAnsi"/>
          <w:sz w:val="22"/>
          <w:szCs w:val="22"/>
        </w:rPr>
        <w:t>-</w:t>
      </w:r>
      <w:proofErr w:type="gramEnd"/>
      <w:r>
        <w:rPr>
          <w:rFonts w:asciiTheme="minorHAnsi" w:hAnsiTheme="minorHAnsi"/>
          <w:sz w:val="22"/>
          <w:szCs w:val="22"/>
        </w:rPr>
        <w:t xml:space="preserve"> Seuran </w:t>
      </w:r>
      <w:r w:rsidR="005377FD">
        <w:rPr>
          <w:rFonts w:asciiTheme="minorHAnsi" w:hAnsiTheme="minorHAnsi"/>
          <w:sz w:val="22"/>
          <w:szCs w:val="22"/>
        </w:rPr>
        <w:t>hyväksymä varainhankintamuoto on mainosmyynti.</w:t>
      </w:r>
    </w:p>
    <w:p w:rsidR="005377FD" w:rsidRDefault="005377FD" w:rsidP="008F23EF">
      <w:pPr>
        <w:jc w:val="both"/>
        <w:rPr>
          <w:rFonts w:asciiTheme="minorHAnsi" w:hAnsiTheme="minorHAnsi"/>
          <w:sz w:val="22"/>
          <w:szCs w:val="22"/>
        </w:rPr>
      </w:pPr>
      <w:proofErr w:type="gramStart"/>
      <w:r>
        <w:rPr>
          <w:rFonts w:asciiTheme="minorHAnsi" w:hAnsiTheme="minorHAnsi"/>
          <w:sz w:val="22"/>
          <w:szCs w:val="22"/>
        </w:rPr>
        <w:t>-</w:t>
      </w:r>
      <w:proofErr w:type="gramEnd"/>
      <w:r>
        <w:rPr>
          <w:rFonts w:asciiTheme="minorHAnsi" w:hAnsiTheme="minorHAnsi"/>
          <w:sz w:val="22"/>
          <w:szCs w:val="22"/>
        </w:rPr>
        <w:t xml:space="preserve"> Talkootyö keikkaluonteisesti on sallittua. Tällöin saadut varat kuuluvat koko joukkueelle, ei yksittä</w:t>
      </w:r>
      <w:r>
        <w:rPr>
          <w:rFonts w:asciiTheme="minorHAnsi" w:hAnsiTheme="minorHAnsi"/>
          <w:sz w:val="22"/>
          <w:szCs w:val="22"/>
        </w:rPr>
        <w:t>i</w:t>
      </w:r>
      <w:r>
        <w:rPr>
          <w:rFonts w:asciiTheme="minorHAnsi" w:hAnsiTheme="minorHAnsi"/>
          <w:sz w:val="22"/>
          <w:szCs w:val="22"/>
        </w:rPr>
        <w:t>sille ja talkoisiin osallistuneille henkilöille.</w:t>
      </w:r>
    </w:p>
    <w:p w:rsidR="005377FD" w:rsidRDefault="005377FD" w:rsidP="008F23EF">
      <w:pPr>
        <w:jc w:val="both"/>
        <w:rPr>
          <w:rFonts w:asciiTheme="minorHAnsi" w:hAnsiTheme="minorHAnsi"/>
          <w:sz w:val="22"/>
          <w:szCs w:val="22"/>
        </w:rPr>
      </w:pPr>
    </w:p>
    <w:p w:rsidR="005377FD" w:rsidRDefault="005377FD" w:rsidP="008F23EF">
      <w:pPr>
        <w:jc w:val="both"/>
        <w:rPr>
          <w:rFonts w:asciiTheme="minorHAnsi" w:hAnsiTheme="minorHAnsi"/>
          <w:sz w:val="22"/>
          <w:szCs w:val="22"/>
        </w:rPr>
      </w:pPr>
      <w:proofErr w:type="spellStart"/>
      <w:r>
        <w:rPr>
          <w:rFonts w:asciiTheme="minorHAnsi" w:hAnsiTheme="minorHAnsi"/>
          <w:sz w:val="22"/>
          <w:szCs w:val="22"/>
        </w:rPr>
        <w:lastRenderedPageBreak/>
        <w:t>GrIFK</w:t>
      </w:r>
      <w:proofErr w:type="spellEnd"/>
      <w:r>
        <w:rPr>
          <w:rFonts w:asciiTheme="minorHAnsi" w:hAnsiTheme="minorHAnsi"/>
          <w:sz w:val="22"/>
          <w:szCs w:val="22"/>
        </w:rPr>
        <w:t xml:space="preserve"> Hallitus,</w:t>
      </w:r>
    </w:p>
    <w:p w:rsidR="005377FD" w:rsidRDefault="005377FD" w:rsidP="008F23EF">
      <w:pPr>
        <w:jc w:val="both"/>
        <w:rPr>
          <w:rFonts w:asciiTheme="minorHAnsi" w:hAnsiTheme="minorHAnsi"/>
          <w:sz w:val="22"/>
          <w:szCs w:val="22"/>
        </w:rPr>
      </w:pPr>
    </w:p>
    <w:p w:rsidR="005377FD" w:rsidRDefault="005377FD" w:rsidP="008F23EF">
      <w:pPr>
        <w:jc w:val="both"/>
        <w:rPr>
          <w:rFonts w:asciiTheme="minorHAnsi" w:hAnsiTheme="minorHAnsi"/>
          <w:sz w:val="22"/>
          <w:szCs w:val="22"/>
        </w:rPr>
      </w:pPr>
      <w:r>
        <w:rPr>
          <w:rFonts w:asciiTheme="minorHAnsi" w:hAnsiTheme="minorHAnsi"/>
          <w:sz w:val="22"/>
          <w:szCs w:val="22"/>
        </w:rPr>
        <w:t>Kauniaisissa 21.10.2015.</w:t>
      </w:r>
    </w:p>
    <w:p w:rsidR="00AE4EC1" w:rsidRDefault="00AE4EC1" w:rsidP="008F23EF">
      <w:pPr>
        <w:jc w:val="both"/>
        <w:rPr>
          <w:rFonts w:asciiTheme="minorHAnsi" w:hAnsiTheme="minorHAnsi"/>
          <w:sz w:val="22"/>
          <w:szCs w:val="22"/>
        </w:rPr>
      </w:pPr>
    </w:p>
    <w:p w:rsidR="00AE4EC1" w:rsidRDefault="00AE4EC1" w:rsidP="008F23EF">
      <w:pPr>
        <w:jc w:val="both"/>
        <w:rPr>
          <w:rFonts w:asciiTheme="minorHAnsi" w:hAnsiTheme="minorHAnsi"/>
          <w:sz w:val="22"/>
          <w:szCs w:val="22"/>
        </w:rPr>
      </w:pPr>
    </w:p>
    <w:p w:rsidR="00AE4EC1" w:rsidRPr="00947CA7" w:rsidRDefault="00AE4EC1" w:rsidP="008F23EF">
      <w:pPr>
        <w:jc w:val="both"/>
        <w:rPr>
          <w:rFonts w:asciiTheme="minorHAnsi" w:hAnsiTheme="minorHAnsi"/>
          <w:sz w:val="22"/>
          <w:szCs w:val="22"/>
        </w:rPr>
      </w:pPr>
    </w:p>
    <w:p w:rsidR="00947CA7" w:rsidRPr="00947CA7" w:rsidRDefault="00947CA7" w:rsidP="008F23EF">
      <w:pPr>
        <w:jc w:val="both"/>
        <w:rPr>
          <w:rFonts w:asciiTheme="minorHAnsi" w:hAnsiTheme="minorHAnsi"/>
          <w:sz w:val="22"/>
          <w:szCs w:val="22"/>
        </w:rPr>
      </w:pPr>
    </w:p>
    <w:p w:rsidR="00577BD0" w:rsidRPr="00947CA7" w:rsidRDefault="00577BD0" w:rsidP="008F23EF">
      <w:pPr>
        <w:jc w:val="both"/>
        <w:rPr>
          <w:rFonts w:asciiTheme="minorHAnsi" w:hAnsiTheme="minorHAnsi"/>
          <w:sz w:val="22"/>
          <w:szCs w:val="22"/>
        </w:rPr>
      </w:pPr>
    </w:p>
    <w:sectPr w:rsidR="00577BD0" w:rsidRPr="00947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F7108D3"/>
    <w:multiLevelType w:val="hybridMultilevel"/>
    <w:tmpl w:val="71704496"/>
    <w:lvl w:ilvl="0" w:tplc="040B0001">
      <w:start w:val="1"/>
      <w:numFmt w:val="bullet"/>
      <w:lvlText w:val=""/>
      <w:lvlJc w:val="left"/>
      <w:pPr>
        <w:ind w:left="1800" w:hanging="360"/>
      </w:pPr>
      <w:rPr>
        <w:rFonts w:ascii="Symbol" w:hAnsi="Symbol"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nsid w:val="15D6612C"/>
    <w:multiLevelType w:val="multilevel"/>
    <w:tmpl w:val="5AE4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6695B"/>
    <w:multiLevelType w:val="hybridMultilevel"/>
    <w:tmpl w:val="3384DD2A"/>
    <w:lvl w:ilvl="0" w:tplc="13B8EE42">
      <w:start w:val="1"/>
      <w:numFmt w:val="bullet"/>
      <w:lvlText w:val="•"/>
      <w:lvlJc w:val="left"/>
      <w:pPr>
        <w:tabs>
          <w:tab w:val="num" w:pos="720"/>
        </w:tabs>
        <w:ind w:left="720" w:hanging="360"/>
      </w:pPr>
      <w:rPr>
        <w:rFonts w:ascii="Arial" w:hAnsi="Arial" w:hint="default"/>
      </w:rPr>
    </w:lvl>
    <w:lvl w:ilvl="1" w:tplc="1F2C65DE">
      <w:start w:val="824"/>
      <w:numFmt w:val="bullet"/>
      <w:lvlText w:val="–"/>
      <w:lvlJc w:val="left"/>
      <w:pPr>
        <w:tabs>
          <w:tab w:val="num" w:pos="1440"/>
        </w:tabs>
        <w:ind w:left="1440" w:hanging="360"/>
      </w:pPr>
      <w:rPr>
        <w:rFonts w:ascii="Arial" w:hAnsi="Arial" w:hint="default"/>
      </w:rPr>
    </w:lvl>
    <w:lvl w:ilvl="2" w:tplc="8BACC4C2" w:tentative="1">
      <w:start w:val="1"/>
      <w:numFmt w:val="bullet"/>
      <w:lvlText w:val="•"/>
      <w:lvlJc w:val="left"/>
      <w:pPr>
        <w:tabs>
          <w:tab w:val="num" w:pos="2160"/>
        </w:tabs>
        <w:ind w:left="2160" w:hanging="360"/>
      </w:pPr>
      <w:rPr>
        <w:rFonts w:ascii="Arial" w:hAnsi="Arial" w:hint="default"/>
      </w:rPr>
    </w:lvl>
    <w:lvl w:ilvl="3" w:tplc="BB94B48E" w:tentative="1">
      <w:start w:val="1"/>
      <w:numFmt w:val="bullet"/>
      <w:lvlText w:val="•"/>
      <w:lvlJc w:val="left"/>
      <w:pPr>
        <w:tabs>
          <w:tab w:val="num" w:pos="2880"/>
        </w:tabs>
        <w:ind w:left="2880" w:hanging="360"/>
      </w:pPr>
      <w:rPr>
        <w:rFonts w:ascii="Arial" w:hAnsi="Arial" w:hint="default"/>
      </w:rPr>
    </w:lvl>
    <w:lvl w:ilvl="4" w:tplc="4A54F4B0" w:tentative="1">
      <w:start w:val="1"/>
      <w:numFmt w:val="bullet"/>
      <w:lvlText w:val="•"/>
      <w:lvlJc w:val="left"/>
      <w:pPr>
        <w:tabs>
          <w:tab w:val="num" w:pos="3600"/>
        </w:tabs>
        <w:ind w:left="3600" w:hanging="360"/>
      </w:pPr>
      <w:rPr>
        <w:rFonts w:ascii="Arial" w:hAnsi="Arial" w:hint="default"/>
      </w:rPr>
    </w:lvl>
    <w:lvl w:ilvl="5" w:tplc="94949146" w:tentative="1">
      <w:start w:val="1"/>
      <w:numFmt w:val="bullet"/>
      <w:lvlText w:val="•"/>
      <w:lvlJc w:val="left"/>
      <w:pPr>
        <w:tabs>
          <w:tab w:val="num" w:pos="4320"/>
        </w:tabs>
        <w:ind w:left="4320" w:hanging="360"/>
      </w:pPr>
      <w:rPr>
        <w:rFonts w:ascii="Arial" w:hAnsi="Arial" w:hint="default"/>
      </w:rPr>
    </w:lvl>
    <w:lvl w:ilvl="6" w:tplc="D7F6B85A" w:tentative="1">
      <w:start w:val="1"/>
      <w:numFmt w:val="bullet"/>
      <w:lvlText w:val="•"/>
      <w:lvlJc w:val="left"/>
      <w:pPr>
        <w:tabs>
          <w:tab w:val="num" w:pos="5040"/>
        </w:tabs>
        <w:ind w:left="5040" w:hanging="360"/>
      </w:pPr>
      <w:rPr>
        <w:rFonts w:ascii="Arial" w:hAnsi="Arial" w:hint="default"/>
      </w:rPr>
    </w:lvl>
    <w:lvl w:ilvl="7" w:tplc="CBACF9E6" w:tentative="1">
      <w:start w:val="1"/>
      <w:numFmt w:val="bullet"/>
      <w:lvlText w:val="•"/>
      <w:lvlJc w:val="left"/>
      <w:pPr>
        <w:tabs>
          <w:tab w:val="num" w:pos="5760"/>
        </w:tabs>
        <w:ind w:left="5760" w:hanging="360"/>
      </w:pPr>
      <w:rPr>
        <w:rFonts w:ascii="Arial" w:hAnsi="Arial" w:hint="default"/>
      </w:rPr>
    </w:lvl>
    <w:lvl w:ilvl="8" w:tplc="AC6E6F42" w:tentative="1">
      <w:start w:val="1"/>
      <w:numFmt w:val="bullet"/>
      <w:lvlText w:val="•"/>
      <w:lvlJc w:val="left"/>
      <w:pPr>
        <w:tabs>
          <w:tab w:val="num" w:pos="6480"/>
        </w:tabs>
        <w:ind w:left="6480" w:hanging="360"/>
      </w:pPr>
      <w:rPr>
        <w:rFonts w:ascii="Arial" w:hAnsi="Arial" w:hint="default"/>
      </w:rPr>
    </w:lvl>
  </w:abstractNum>
  <w:abstractNum w:abstractNumId="3">
    <w:nsid w:val="1F61775E"/>
    <w:multiLevelType w:val="hybridMultilevel"/>
    <w:tmpl w:val="2410F9DC"/>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nsid w:val="391773BD"/>
    <w:multiLevelType w:val="hybridMultilevel"/>
    <w:tmpl w:val="13F4E58E"/>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nsid w:val="5D1D6BC8"/>
    <w:multiLevelType w:val="hybridMultilevel"/>
    <w:tmpl w:val="65C21FF4"/>
    <w:lvl w:ilvl="0" w:tplc="546C2A12">
      <w:start w:val="1"/>
      <w:numFmt w:val="bullet"/>
      <w:lvlText w:val="•"/>
      <w:lvlJc w:val="left"/>
      <w:pPr>
        <w:tabs>
          <w:tab w:val="num" w:pos="720"/>
        </w:tabs>
        <w:ind w:left="720" w:hanging="360"/>
      </w:pPr>
      <w:rPr>
        <w:rFonts w:ascii="Arial" w:hAnsi="Arial" w:hint="default"/>
      </w:rPr>
    </w:lvl>
    <w:lvl w:ilvl="1" w:tplc="76C4C418">
      <w:start w:val="781"/>
      <w:numFmt w:val="bullet"/>
      <w:lvlText w:val="–"/>
      <w:lvlJc w:val="left"/>
      <w:pPr>
        <w:tabs>
          <w:tab w:val="num" w:pos="1440"/>
        </w:tabs>
        <w:ind w:left="1440" w:hanging="360"/>
      </w:pPr>
      <w:rPr>
        <w:rFonts w:ascii="Arial" w:hAnsi="Arial" w:hint="default"/>
      </w:rPr>
    </w:lvl>
    <w:lvl w:ilvl="2" w:tplc="5510B614" w:tentative="1">
      <w:start w:val="1"/>
      <w:numFmt w:val="bullet"/>
      <w:lvlText w:val="•"/>
      <w:lvlJc w:val="left"/>
      <w:pPr>
        <w:tabs>
          <w:tab w:val="num" w:pos="2160"/>
        </w:tabs>
        <w:ind w:left="2160" w:hanging="360"/>
      </w:pPr>
      <w:rPr>
        <w:rFonts w:ascii="Arial" w:hAnsi="Arial" w:hint="default"/>
      </w:rPr>
    </w:lvl>
    <w:lvl w:ilvl="3" w:tplc="9858FA62" w:tentative="1">
      <w:start w:val="1"/>
      <w:numFmt w:val="bullet"/>
      <w:lvlText w:val="•"/>
      <w:lvlJc w:val="left"/>
      <w:pPr>
        <w:tabs>
          <w:tab w:val="num" w:pos="2880"/>
        </w:tabs>
        <w:ind w:left="2880" w:hanging="360"/>
      </w:pPr>
      <w:rPr>
        <w:rFonts w:ascii="Arial" w:hAnsi="Arial" w:hint="default"/>
      </w:rPr>
    </w:lvl>
    <w:lvl w:ilvl="4" w:tplc="32566934" w:tentative="1">
      <w:start w:val="1"/>
      <w:numFmt w:val="bullet"/>
      <w:lvlText w:val="•"/>
      <w:lvlJc w:val="left"/>
      <w:pPr>
        <w:tabs>
          <w:tab w:val="num" w:pos="3600"/>
        </w:tabs>
        <w:ind w:left="3600" w:hanging="360"/>
      </w:pPr>
      <w:rPr>
        <w:rFonts w:ascii="Arial" w:hAnsi="Arial" w:hint="default"/>
      </w:rPr>
    </w:lvl>
    <w:lvl w:ilvl="5" w:tplc="47920372" w:tentative="1">
      <w:start w:val="1"/>
      <w:numFmt w:val="bullet"/>
      <w:lvlText w:val="•"/>
      <w:lvlJc w:val="left"/>
      <w:pPr>
        <w:tabs>
          <w:tab w:val="num" w:pos="4320"/>
        </w:tabs>
        <w:ind w:left="4320" w:hanging="360"/>
      </w:pPr>
      <w:rPr>
        <w:rFonts w:ascii="Arial" w:hAnsi="Arial" w:hint="default"/>
      </w:rPr>
    </w:lvl>
    <w:lvl w:ilvl="6" w:tplc="A8601D80" w:tentative="1">
      <w:start w:val="1"/>
      <w:numFmt w:val="bullet"/>
      <w:lvlText w:val="•"/>
      <w:lvlJc w:val="left"/>
      <w:pPr>
        <w:tabs>
          <w:tab w:val="num" w:pos="5040"/>
        </w:tabs>
        <w:ind w:left="5040" w:hanging="360"/>
      </w:pPr>
      <w:rPr>
        <w:rFonts w:ascii="Arial" w:hAnsi="Arial" w:hint="default"/>
      </w:rPr>
    </w:lvl>
    <w:lvl w:ilvl="7" w:tplc="40F4285E" w:tentative="1">
      <w:start w:val="1"/>
      <w:numFmt w:val="bullet"/>
      <w:lvlText w:val="•"/>
      <w:lvlJc w:val="left"/>
      <w:pPr>
        <w:tabs>
          <w:tab w:val="num" w:pos="5760"/>
        </w:tabs>
        <w:ind w:left="5760" w:hanging="360"/>
      </w:pPr>
      <w:rPr>
        <w:rFonts w:ascii="Arial" w:hAnsi="Arial" w:hint="default"/>
      </w:rPr>
    </w:lvl>
    <w:lvl w:ilvl="8" w:tplc="0AE68EEA" w:tentative="1">
      <w:start w:val="1"/>
      <w:numFmt w:val="bullet"/>
      <w:lvlText w:val="•"/>
      <w:lvlJc w:val="left"/>
      <w:pPr>
        <w:tabs>
          <w:tab w:val="num" w:pos="6480"/>
        </w:tabs>
        <w:ind w:left="6480" w:hanging="360"/>
      </w:pPr>
      <w:rPr>
        <w:rFonts w:ascii="Arial" w:hAnsi="Arial" w:hint="default"/>
      </w:rPr>
    </w:lvl>
  </w:abstractNum>
  <w:abstractNum w:abstractNumId="6">
    <w:nsid w:val="5E761B9C"/>
    <w:multiLevelType w:val="multilevel"/>
    <w:tmpl w:val="B5FE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B357E7"/>
    <w:multiLevelType w:val="hybridMultilevel"/>
    <w:tmpl w:val="F2B474D8"/>
    <w:lvl w:ilvl="0" w:tplc="248ED47A">
      <w:start w:val="1"/>
      <w:numFmt w:val="bullet"/>
      <w:lvlText w:val="•"/>
      <w:lvlJc w:val="left"/>
      <w:pPr>
        <w:tabs>
          <w:tab w:val="num" w:pos="720"/>
        </w:tabs>
        <w:ind w:left="720" w:hanging="360"/>
      </w:pPr>
      <w:rPr>
        <w:rFonts w:ascii="Arial" w:hAnsi="Arial" w:hint="default"/>
      </w:rPr>
    </w:lvl>
    <w:lvl w:ilvl="1" w:tplc="013EE55E">
      <w:start w:val="781"/>
      <w:numFmt w:val="bullet"/>
      <w:lvlText w:val="–"/>
      <w:lvlJc w:val="left"/>
      <w:pPr>
        <w:tabs>
          <w:tab w:val="num" w:pos="1440"/>
        </w:tabs>
        <w:ind w:left="1440" w:hanging="360"/>
      </w:pPr>
      <w:rPr>
        <w:rFonts w:ascii="Arial" w:hAnsi="Arial" w:hint="default"/>
      </w:rPr>
    </w:lvl>
    <w:lvl w:ilvl="2" w:tplc="E5521F00" w:tentative="1">
      <w:start w:val="1"/>
      <w:numFmt w:val="bullet"/>
      <w:lvlText w:val="•"/>
      <w:lvlJc w:val="left"/>
      <w:pPr>
        <w:tabs>
          <w:tab w:val="num" w:pos="2160"/>
        </w:tabs>
        <w:ind w:left="2160" w:hanging="360"/>
      </w:pPr>
      <w:rPr>
        <w:rFonts w:ascii="Arial" w:hAnsi="Arial" w:hint="default"/>
      </w:rPr>
    </w:lvl>
    <w:lvl w:ilvl="3" w:tplc="C1C06978" w:tentative="1">
      <w:start w:val="1"/>
      <w:numFmt w:val="bullet"/>
      <w:lvlText w:val="•"/>
      <w:lvlJc w:val="left"/>
      <w:pPr>
        <w:tabs>
          <w:tab w:val="num" w:pos="2880"/>
        </w:tabs>
        <w:ind w:left="2880" w:hanging="360"/>
      </w:pPr>
      <w:rPr>
        <w:rFonts w:ascii="Arial" w:hAnsi="Arial" w:hint="default"/>
      </w:rPr>
    </w:lvl>
    <w:lvl w:ilvl="4" w:tplc="7E80548A" w:tentative="1">
      <w:start w:val="1"/>
      <w:numFmt w:val="bullet"/>
      <w:lvlText w:val="•"/>
      <w:lvlJc w:val="left"/>
      <w:pPr>
        <w:tabs>
          <w:tab w:val="num" w:pos="3600"/>
        </w:tabs>
        <w:ind w:left="3600" w:hanging="360"/>
      </w:pPr>
      <w:rPr>
        <w:rFonts w:ascii="Arial" w:hAnsi="Arial" w:hint="default"/>
      </w:rPr>
    </w:lvl>
    <w:lvl w:ilvl="5" w:tplc="C612487E" w:tentative="1">
      <w:start w:val="1"/>
      <w:numFmt w:val="bullet"/>
      <w:lvlText w:val="•"/>
      <w:lvlJc w:val="left"/>
      <w:pPr>
        <w:tabs>
          <w:tab w:val="num" w:pos="4320"/>
        </w:tabs>
        <w:ind w:left="4320" w:hanging="360"/>
      </w:pPr>
      <w:rPr>
        <w:rFonts w:ascii="Arial" w:hAnsi="Arial" w:hint="default"/>
      </w:rPr>
    </w:lvl>
    <w:lvl w:ilvl="6" w:tplc="5C687E2C" w:tentative="1">
      <w:start w:val="1"/>
      <w:numFmt w:val="bullet"/>
      <w:lvlText w:val="•"/>
      <w:lvlJc w:val="left"/>
      <w:pPr>
        <w:tabs>
          <w:tab w:val="num" w:pos="5040"/>
        </w:tabs>
        <w:ind w:left="5040" w:hanging="360"/>
      </w:pPr>
      <w:rPr>
        <w:rFonts w:ascii="Arial" w:hAnsi="Arial" w:hint="default"/>
      </w:rPr>
    </w:lvl>
    <w:lvl w:ilvl="7" w:tplc="C988FCD4" w:tentative="1">
      <w:start w:val="1"/>
      <w:numFmt w:val="bullet"/>
      <w:lvlText w:val="•"/>
      <w:lvlJc w:val="left"/>
      <w:pPr>
        <w:tabs>
          <w:tab w:val="num" w:pos="5760"/>
        </w:tabs>
        <w:ind w:left="5760" w:hanging="360"/>
      </w:pPr>
      <w:rPr>
        <w:rFonts w:ascii="Arial" w:hAnsi="Arial" w:hint="default"/>
      </w:rPr>
    </w:lvl>
    <w:lvl w:ilvl="8" w:tplc="06A07706" w:tentative="1">
      <w:start w:val="1"/>
      <w:numFmt w:val="bullet"/>
      <w:lvlText w:val="•"/>
      <w:lvlJc w:val="left"/>
      <w:pPr>
        <w:tabs>
          <w:tab w:val="num" w:pos="6480"/>
        </w:tabs>
        <w:ind w:left="6480" w:hanging="360"/>
      </w:pPr>
      <w:rPr>
        <w:rFonts w:ascii="Arial" w:hAnsi="Arial" w:hint="default"/>
      </w:rPr>
    </w:lvl>
  </w:abstractNum>
  <w:abstractNum w:abstractNumId="8">
    <w:nsid w:val="6584481C"/>
    <w:multiLevelType w:val="hybridMultilevel"/>
    <w:tmpl w:val="48CC1B76"/>
    <w:lvl w:ilvl="0" w:tplc="04186EF4">
      <w:start w:val="1"/>
      <w:numFmt w:val="bullet"/>
      <w:lvlText w:val="•"/>
      <w:lvlJc w:val="left"/>
      <w:pPr>
        <w:tabs>
          <w:tab w:val="num" w:pos="720"/>
        </w:tabs>
        <w:ind w:left="720" w:hanging="360"/>
      </w:pPr>
      <w:rPr>
        <w:rFonts w:ascii="Arial" w:hAnsi="Arial" w:hint="default"/>
      </w:rPr>
    </w:lvl>
    <w:lvl w:ilvl="1" w:tplc="FB081996" w:tentative="1">
      <w:start w:val="1"/>
      <w:numFmt w:val="bullet"/>
      <w:lvlText w:val="•"/>
      <w:lvlJc w:val="left"/>
      <w:pPr>
        <w:tabs>
          <w:tab w:val="num" w:pos="1440"/>
        </w:tabs>
        <w:ind w:left="1440" w:hanging="360"/>
      </w:pPr>
      <w:rPr>
        <w:rFonts w:ascii="Arial" w:hAnsi="Arial" w:hint="default"/>
      </w:rPr>
    </w:lvl>
    <w:lvl w:ilvl="2" w:tplc="D32E0AA0" w:tentative="1">
      <w:start w:val="1"/>
      <w:numFmt w:val="bullet"/>
      <w:lvlText w:val="•"/>
      <w:lvlJc w:val="left"/>
      <w:pPr>
        <w:tabs>
          <w:tab w:val="num" w:pos="2160"/>
        </w:tabs>
        <w:ind w:left="2160" w:hanging="360"/>
      </w:pPr>
      <w:rPr>
        <w:rFonts w:ascii="Arial" w:hAnsi="Arial" w:hint="default"/>
      </w:rPr>
    </w:lvl>
    <w:lvl w:ilvl="3" w:tplc="1C9032F6" w:tentative="1">
      <w:start w:val="1"/>
      <w:numFmt w:val="bullet"/>
      <w:lvlText w:val="•"/>
      <w:lvlJc w:val="left"/>
      <w:pPr>
        <w:tabs>
          <w:tab w:val="num" w:pos="2880"/>
        </w:tabs>
        <w:ind w:left="2880" w:hanging="360"/>
      </w:pPr>
      <w:rPr>
        <w:rFonts w:ascii="Arial" w:hAnsi="Arial" w:hint="default"/>
      </w:rPr>
    </w:lvl>
    <w:lvl w:ilvl="4" w:tplc="6FBE46A6" w:tentative="1">
      <w:start w:val="1"/>
      <w:numFmt w:val="bullet"/>
      <w:lvlText w:val="•"/>
      <w:lvlJc w:val="left"/>
      <w:pPr>
        <w:tabs>
          <w:tab w:val="num" w:pos="3600"/>
        </w:tabs>
        <w:ind w:left="3600" w:hanging="360"/>
      </w:pPr>
      <w:rPr>
        <w:rFonts w:ascii="Arial" w:hAnsi="Arial" w:hint="default"/>
      </w:rPr>
    </w:lvl>
    <w:lvl w:ilvl="5" w:tplc="9AC4D64E" w:tentative="1">
      <w:start w:val="1"/>
      <w:numFmt w:val="bullet"/>
      <w:lvlText w:val="•"/>
      <w:lvlJc w:val="left"/>
      <w:pPr>
        <w:tabs>
          <w:tab w:val="num" w:pos="4320"/>
        </w:tabs>
        <w:ind w:left="4320" w:hanging="360"/>
      </w:pPr>
      <w:rPr>
        <w:rFonts w:ascii="Arial" w:hAnsi="Arial" w:hint="default"/>
      </w:rPr>
    </w:lvl>
    <w:lvl w:ilvl="6" w:tplc="2D88218C" w:tentative="1">
      <w:start w:val="1"/>
      <w:numFmt w:val="bullet"/>
      <w:lvlText w:val="•"/>
      <w:lvlJc w:val="left"/>
      <w:pPr>
        <w:tabs>
          <w:tab w:val="num" w:pos="5040"/>
        </w:tabs>
        <w:ind w:left="5040" w:hanging="360"/>
      </w:pPr>
      <w:rPr>
        <w:rFonts w:ascii="Arial" w:hAnsi="Arial" w:hint="default"/>
      </w:rPr>
    </w:lvl>
    <w:lvl w:ilvl="7" w:tplc="40B02BE0" w:tentative="1">
      <w:start w:val="1"/>
      <w:numFmt w:val="bullet"/>
      <w:lvlText w:val="•"/>
      <w:lvlJc w:val="left"/>
      <w:pPr>
        <w:tabs>
          <w:tab w:val="num" w:pos="5760"/>
        </w:tabs>
        <w:ind w:left="5760" w:hanging="360"/>
      </w:pPr>
      <w:rPr>
        <w:rFonts w:ascii="Arial" w:hAnsi="Arial" w:hint="default"/>
      </w:rPr>
    </w:lvl>
    <w:lvl w:ilvl="8" w:tplc="BA90A61C" w:tentative="1">
      <w:start w:val="1"/>
      <w:numFmt w:val="bullet"/>
      <w:lvlText w:val="•"/>
      <w:lvlJc w:val="left"/>
      <w:pPr>
        <w:tabs>
          <w:tab w:val="num" w:pos="6480"/>
        </w:tabs>
        <w:ind w:left="6480" w:hanging="360"/>
      </w:pPr>
      <w:rPr>
        <w:rFonts w:ascii="Arial" w:hAnsi="Arial" w:hint="default"/>
      </w:rPr>
    </w:lvl>
  </w:abstractNum>
  <w:abstractNum w:abstractNumId="9">
    <w:nsid w:val="693C7BB4"/>
    <w:multiLevelType w:val="hybridMultilevel"/>
    <w:tmpl w:val="D63E86DE"/>
    <w:lvl w:ilvl="0" w:tplc="13B8EE42">
      <w:start w:val="1"/>
      <w:numFmt w:val="bullet"/>
      <w:lvlText w:val="•"/>
      <w:lvlJc w:val="left"/>
      <w:pPr>
        <w:tabs>
          <w:tab w:val="num" w:pos="720"/>
        </w:tabs>
        <w:ind w:left="720" w:hanging="360"/>
      </w:pPr>
      <w:rPr>
        <w:rFonts w:ascii="Arial" w:hAnsi="Arial" w:hint="default"/>
      </w:rPr>
    </w:lvl>
    <w:lvl w:ilvl="1" w:tplc="040B0001">
      <w:start w:val="1"/>
      <w:numFmt w:val="bullet"/>
      <w:lvlText w:val=""/>
      <w:lvlJc w:val="left"/>
      <w:pPr>
        <w:tabs>
          <w:tab w:val="num" w:pos="1440"/>
        </w:tabs>
        <w:ind w:left="1440" w:hanging="360"/>
      </w:pPr>
      <w:rPr>
        <w:rFonts w:ascii="Symbol" w:hAnsi="Symbol" w:hint="default"/>
      </w:rPr>
    </w:lvl>
    <w:lvl w:ilvl="2" w:tplc="8BACC4C2" w:tentative="1">
      <w:start w:val="1"/>
      <w:numFmt w:val="bullet"/>
      <w:lvlText w:val="•"/>
      <w:lvlJc w:val="left"/>
      <w:pPr>
        <w:tabs>
          <w:tab w:val="num" w:pos="2160"/>
        </w:tabs>
        <w:ind w:left="2160" w:hanging="360"/>
      </w:pPr>
      <w:rPr>
        <w:rFonts w:ascii="Arial" w:hAnsi="Arial" w:hint="default"/>
      </w:rPr>
    </w:lvl>
    <w:lvl w:ilvl="3" w:tplc="BB94B48E" w:tentative="1">
      <w:start w:val="1"/>
      <w:numFmt w:val="bullet"/>
      <w:lvlText w:val="•"/>
      <w:lvlJc w:val="left"/>
      <w:pPr>
        <w:tabs>
          <w:tab w:val="num" w:pos="2880"/>
        </w:tabs>
        <w:ind w:left="2880" w:hanging="360"/>
      </w:pPr>
      <w:rPr>
        <w:rFonts w:ascii="Arial" w:hAnsi="Arial" w:hint="default"/>
      </w:rPr>
    </w:lvl>
    <w:lvl w:ilvl="4" w:tplc="4A54F4B0" w:tentative="1">
      <w:start w:val="1"/>
      <w:numFmt w:val="bullet"/>
      <w:lvlText w:val="•"/>
      <w:lvlJc w:val="left"/>
      <w:pPr>
        <w:tabs>
          <w:tab w:val="num" w:pos="3600"/>
        </w:tabs>
        <w:ind w:left="3600" w:hanging="360"/>
      </w:pPr>
      <w:rPr>
        <w:rFonts w:ascii="Arial" w:hAnsi="Arial" w:hint="default"/>
      </w:rPr>
    </w:lvl>
    <w:lvl w:ilvl="5" w:tplc="94949146" w:tentative="1">
      <w:start w:val="1"/>
      <w:numFmt w:val="bullet"/>
      <w:lvlText w:val="•"/>
      <w:lvlJc w:val="left"/>
      <w:pPr>
        <w:tabs>
          <w:tab w:val="num" w:pos="4320"/>
        </w:tabs>
        <w:ind w:left="4320" w:hanging="360"/>
      </w:pPr>
      <w:rPr>
        <w:rFonts w:ascii="Arial" w:hAnsi="Arial" w:hint="default"/>
      </w:rPr>
    </w:lvl>
    <w:lvl w:ilvl="6" w:tplc="D7F6B85A" w:tentative="1">
      <w:start w:val="1"/>
      <w:numFmt w:val="bullet"/>
      <w:lvlText w:val="•"/>
      <w:lvlJc w:val="left"/>
      <w:pPr>
        <w:tabs>
          <w:tab w:val="num" w:pos="5040"/>
        </w:tabs>
        <w:ind w:left="5040" w:hanging="360"/>
      </w:pPr>
      <w:rPr>
        <w:rFonts w:ascii="Arial" w:hAnsi="Arial" w:hint="default"/>
      </w:rPr>
    </w:lvl>
    <w:lvl w:ilvl="7" w:tplc="CBACF9E6" w:tentative="1">
      <w:start w:val="1"/>
      <w:numFmt w:val="bullet"/>
      <w:lvlText w:val="•"/>
      <w:lvlJc w:val="left"/>
      <w:pPr>
        <w:tabs>
          <w:tab w:val="num" w:pos="5760"/>
        </w:tabs>
        <w:ind w:left="5760" w:hanging="360"/>
      </w:pPr>
      <w:rPr>
        <w:rFonts w:ascii="Arial" w:hAnsi="Arial" w:hint="default"/>
      </w:rPr>
    </w:lvl>
    <w:lvl w:ilvl="8" w:tplc="AC6E6F42" w:tentative="1">
      <w:start w:val="1"/>
      <w:numFmt w:val="bullet"/>
      <w:lvlText w:val="•"/>
      <w:lvlJc w:val="left"/>
      <w:pPr>
        <w:tabs>
          <w:tab w:val="num" w:pos="6480"/>
        </w:tabs>
        <w:ind w:left="6480" w:hanging="360"/>
      </w:pPr>
      <w:rPr>
        <w:rFonts w:ascii="Arial" w:hAnsi="Arial" w:hint="default"/>
      </w:rPr>
    </w:lvl>
  </w:abstractNum>
  <w:abstractNum w:abstractNumId="10">
    <w:nsid w:val="75297B0D"/>
    <w:multiLevelType w:val="multilevel"/>
    <w:tmpl w:val="040C9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7123366"/>
    <w:multiLevelType w:val="hybridMultilevel"/>
    <w:tmpl w:val="F6584A7A"/>
    <w:lvl w:ilvl="0" w:tplc="B28C1D78">
      <w:start w:val="1"/>
      <w:numFmt w:val="bullet"/>
      <w:lvlText w:val="•"/>
      <w:lvlJc w:val="left"/>
      <w:pPr>
        <w:tabs>
          <w:tab w:val="num" w:pos="720"/>
        </w:tabs>
        <w:ind w:left="720" w:hanging="360"/>
      </w:pPr>
      <w:rPr>
        <w:rFonts w:ascii="Arial" w:hAnsi="Arial" w:hint="default"/>
      </w:rPr>
    </w:lvl>
    <w:lvl w:ilvl="1" w:tplc="F0B055E2">
      <w:start w:val="824"/>
      <w:numFmt w:val="bullet"/>
      <w:lvlText w:val="–"/>
      <w:lvlJc w:val="left"/>
      <w:pPr>
        <w:tabs>
          <w:tab w:val="num" w:pos="1440"/>
        </w:tabs>
        <w:ind w:left="1440" w:hanging="360"/>
      </w:pPr>
      <w:rPr>
        <w:rFonts w:ascii="Arial" w:hAnsi="Arial" w:hint="default"/>
      </w:rPr>
    </w:lvl>
    <w:lvl w:ilvl="2" w:tplc="43B6F56E">
      <w:start w:val="824"/>
      <w:numFmt w:val="bullet"/>
      <w:lvlText w:val="•"/>
      <w:lvlJc w:val="left"/>
      <w:pPr>
        <w:tabs>
          <w:tab w:val="num" w:pos="2160"/>
        </w:tabs>
        <w:ind w:left="2160" w:hanging="360"/>
      </w:pPr>
      <w:rPr>
        <w:rFonts w:ascii="Arial" w:hAnsi="Arial" w:hint="default"/>
      </w:rPr>
    </w:lvl>
    <w:lvl w:ilvl="3" w:tplc="04DCEFD4" w:tentative="1">
      <w:start w:val="1"/>
      <w:numFmt w:val="bullet"/>
      <w:lvlText w:val="•"/>
      <w:lvlJc w:val="left"/>
      <w:pPr>
        <w:tabs>
          <w:tab w:val="num" w:pos="2880"/>
        </w:tabs>
        <w:ind w:left="2880" w:hanging="360"/>
      </w:pPr>
      <w:rPr>
        <w:rFonts w:ascii="Arial" w:hAnsi="Arial" w:hint="default"/>
      </w:rPr>
    </w:lvl>
    <w:lvl w:ilvl="4" w:tplc="298E7EF6" w:tentative="1">
      <w:start w:val="1"/>
      <w:numFmt w:val="bullet"/>
      <w:lvlText w:val="•"/>
      <w:lvlJc w:val="left"/>
      <w:pPr>
        <w:tabs>
          <w:tab w:val="num" w:pos="3600"/>
        </w:tabs>
        <w:ind w:left="3600" w:hanging="360"/>
      </w:pPr>
      <w:rPr>
        <w:rFonts w:ascii="Arial" w:hAnsi="Arial" w:hint="default"/>
      </w:rPr>
    </w:lvl>
    <w:lvl w:ilvl="5" w:tplc="0ABC348A" w:tentative="1">
      <w:start w:val="1"/>
      <w:numFmt w:val="bullet"/>
      <w:lvlText w:val="•"/>
      <w:lvlJc w:val="left"/>
      <w:pPr>
        <w:tabs>
          <w:tab w:val="num" w:pos="4320"/>
        </w:tabs>
        <w:ind w:left="4320" w:hanging="360"/>
      </w:pPr>
      <w:rPr>
        <w:rFonts w:ascii="Arial" w:hAnsi="Arial" w:hint="default"/>
      </w:rPr>
    </w:lvl>
    <w:lvl w:ilvl="6" w:tplc="F0C42E3E" w:tentative="1">
      <w:start w:val="1"/>
      <w:numFmt w:val="bullet"/>
      <w:lvlText w:val="•"/>
      <w:lvlJc w:val="left"/>
      <w:pPr>
        <w:tabs>
          <w:tab w:val="num" w:pos="5040"/>
        </w:tabs>
        <w:ind w:left="5040" w:hanging="360"/>
      </w:pPr>
      <w:rPr>
        <w:rFonts w:ascii="Arial" w:hAnsi="Arial" w:hint="default"/>
      </w:rPr>
    </w:lvl>
    <w:lvl w:ilvl="7" w:tplc="6986B4BE" w:tentative="1">
      <w:start w:val="1"/>
      <w:numFmt w:val="bullet"/>
      <w:lvlText w:val="•"/>
      <w:lvlJc w:val="left"/>
      <w:pPr>
        <w:tabs>
          <w:tab w:val="num" w:pos="5760"/>
        </w:tabs>
        <w:ind w:left="5760" w:hanging="360"/>
      </w:pPr>
      <w:rPr>
        <w:rFonts w:ascii="Arial" w:hAnsi="Arial" w:hint="default"/>
      </w:rPr>
    </w:lvl>
    <w:lvl w:ilvl="8" w:tplc="95B02584" w:tentative="1">
      <w:start w:val="1"/>
      <w:numFmt w:val="bullet"/>
      <w:lvlText w:val="•"/>
      <w:lvlJc w:val="left"/>
      <w:pPr>
        <w:tabs>
          <w:tab w:val="num" w:pos="6480"/>
        </w:tabs>
        <w:ind w:left="6480" w:hanging="360"/>
      </w:pPr>
      <w:rPr>
        <w:rFonts w:ascii="Arial" w:hAnsi="Arial" w:hint="default"/>
      </w:rPr>
    </w:lvl>
  </w:abstractNum>
  <w:abstractNum w:abstractNumId="12">
    <w:nsid w:val="78C5019C"/>
    <w:multiLevelType w:val="hybridMultilevel"/>
    <w:tmpl w:val="B3680C0E"/>
    <w:lvl w:ilvl="0" w:tplc="13B8EE42">
      <w:start w:val="1"/>
      <w:numFmt w:val="bullet"/>
      <w:lvlText w:val="•"/>
      <w:lvlJc w:val="left"/>
      <w:pPr>
        <w:tabs>
          <w:tab w:val="num" w:pos="720"/>
        </w:tabs>
        <w:ind w:left="720" w:hanging="360"/>
      </w:pPr>
      <w:rPr>
        <w:rFonts w:ascii="Arial" w:hAnsi="Arial" w:hint="default"/>
      </w:rPr>
    </w:lvl>
    <w:lvl w:ilvl="1" w:tplc="040B0001">
      <w:start w:val="1"/>
      <w:numFmt w:val="bullet"/>
      <w:lvlText w:val=""/>
      <w:lvlJc w:val="left"/>
      <w:pPr>
        <w:tabs>
          <w:tab w:val="num" w:pos="1440"/>
        </w:tabs>
        <w:ind w:left="1440" w:hanging="360"/>
      </w:pPr>
      <w:rPr>
        <w:rFonts w:ascii="Symbol" w:hAnsi="Symbol" w:hint="default"/>
      </w:rPr>
    </w:lvl>
    <w:lvl w:ilvl="2" w:tplc="8BACC4C2" w:tentative="1">
      <w:start w:val="1"/>
      <w:numFmt w:val="bullet"/>
      <w:lvlText w:val="•"/>
      <w:lvlJc w:val="left"/>
      <w:pPr>
        <w:tabs>
          <w:tab w:val="num" w:pos="2160"/>
        </w:tabs>
        <w:ind w:left="2160" w:hanging="360"/>
      </w:pPr>
      <w:rPr>
        <w:rFonts w:ascii="Arial" w:hAnsi="Arial" w:hint="default"/>
      </w:rPr>
    </w:lvl>
    <w:lvl w:ilvl="3" w:tplc="BB94B48E" w:tentative="1">
      <w:start w:val="1"/>
      <w:numFmt w:val="bullet"/>
      <w:lvlText w:val="•"/>
      <w:lvlJc w:val="left"/>
      <w:pPr>
        <w:tabs>
          <w:tab w:val="num" w:pos="2880"/>
        </w:tabs>
        <w:ind w:left="2880" w:hanging="360"/>
      </w:pPr>
      <w:rPr>
        <w:rFonts w:ascii="Arial" w:hAnsi="Arial" w:hint="default"/>
      </w:rPr>
    </w:lvl>
    <w:lvl w:ilvl="4" w:tplc="4A54F4B0" w:tentative="1">
      <w:start w:val="1"/>
      <w:numFmt w:val="bullet"/>
      <w:lvlText w:val="•"/>
      <w:lvlJc w:val="left"/>
      <w:pPr>
        <w:tabs>
          <w:tab w:val="num" w:pos="3600"/>
        </w:tabs>
        <w:ind w:left="3600" w:hanging="360"/>
      </w:pPr>
      <w:rPr>
        <w:rFonts w:ascii="Arial" w:hAnsi="Arial" w:hint="default"/>
      </w:rPr>
    </w:lvl>
    <w:lvl w:ilvl="5" w:tplc="94949146" w:tentative="1">
      <w:start w:val="1"/>
      <w:numFmt w:val="bullet"/>
      <w:lvlText w:val="•"/>
      <w:lvlJc w:val="left"/>
      <w:pPr>
        <w:tabs>
          <w:tab w:val="num" w:pos="4320"/>
        </w:tabs>
        <w:ind w:left="4320" w:hanging="360"/>
      </w:pPr>
      <w:rPr>
        <w:rFonts w:ascii="Arial" w:hAnsi="Arial" w:hint="default"/>
      </w:rPr>
    </w:lvl>
    <w:lvl w:ilvl="6" w:tplc="D7F6B85A" w:tentative="1">
      <w:start w:val="1"/>
      <w:numFmt w:val="bullet"/>
      <w:lvlText w:val="•"/>
      <w:lvlJc w:val="left"/>
      <w:pPr>
        <w:tabs>
          <w:tab w:val="num" w:pos="5040"/>
        </w:tabs>
        <w:ind w:left="5040" w:hanging="360"/>
      </w:pPr>
      <w:rPr>
        <w:rFonts w:ascii="Arial" w:hAnsi="Arial" w:hint="default"/>
      </w:rPr>
    </w:lvl>
    <w:lvl w:ilvl="7" w:tplc="CBACF9E6" w:tentative="1">
      <w:start w:val="1"/>
      <w:numFmt w:val="bullet"/>
      <w:lvlText w:val="•"/>
      <w:lvlJc w:val="left"/>
      <w:pPr>
        <w:tabs>
          <w:tab w:val="num" w:pos="5760"/>
        </w:tabs>
        <w:ind w:left="5760" w:hanging="360"/>
      </w:pPr>
      <w:rPr>
        <w:rFonts w:ascii="Arial" w:hAnsi="Arial" w:hint="default"/>
      </w:rPr>
    </w:lvl>
    <w:lvl w:ilvl="8" w:tplc="AC6E6F4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
  </w:num>
  <w:num w:numId="3">
    <w:abstractNumId w:val="11"/>
  </w:num>
  <w:num w:numId="4">
    <w:abstractNumId w:val="2"/>
  </w:num>
  <w:num w:numId="5">
    <w:abstractNumId w:val="5"/>
  </w:num>
  <w:num w:numId="6">
    <w:abstractNumId w:val="7"/>
  </w:num>
  <w:num w:numId="7">
    <w:abstractNumId w:val="8"/>
  </w:num>
  <w:num w:numId="8">
    <w:abstractNumId w:val="12"/>
  </w:num>
  <w:num w:numId="9">
    <w:abstractNumId w:val="9"/>
  </w:num>
  <w:num w:numId="10">
    <w:abstractNumId w:val="4"/>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A7"/>
    <w:rsid w:val="00047EC1"/>
    <w:rsid w:val="005377FD"/>
    <w:rsid w:val="005678FD"/>
    <w:rsid w:val="00577BD0"/>
    <w:rsid w:val="00700353"/>
    <w:rsid w:val="008F23EF"/>
    <w:rsid w:val="00947CA7"/>
    <w:rsid w:val="0097133A"/>
    <w:rsid w:val="009B6178"/>
    <w:rsid w:val="00A74216"/>
    <w:rsid w:val="00AE4EC1"/>
    <w:rsid w:val="00C66E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47CA7"/>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47CA7"/>
    <w:rPr>
      <w:color w:val="0000FF"/>
      <w:u w:val="single"/>
    </w:rPr>
  </w:style>
  <w:style w:type="paragraph" w:styleId="Luettelokappale">
    <w:name w:val="List Paragraph"/>
    <w:basedOn w:val="Normaali"/>
    <w:uiPriority w:val="34"/>
    <w:qFormat/>
    <w:rsid w:val="00700353"/>
    <w:pPr>
      <w:ind w:left="720"/>
      <w:contextualSpacing/>
    </w:pPr>
  </w:style>
  <w:style w:type="paragraph" w:styleId="Seliteteksti">
    <w:name w:val="Balloon Text"/>
    <w:basedOn w:val="Normaali"/>
    <w:link w:val="SelitetekstiChar"/>
    <w:uiPriority w:val="99"/>
    <w:semiHidden/>
    <w:unhideWhenUsed/>
    <w:rsid w:val="005678FD"/>
    <w:rPr>
      <w:rFonts w:ascii="Tahoma" w:hAnsi="Tahoma" w:cs="Tahoma"/>
      <w:sz w:val="16"/>
      <w:szCs w:val="16"/>
    </w:rPr>
  </w:style>
  <w:style w:type="character" w:customStyle="1" w:styleId="SelitetekstiChar">
    <w:name w:val="Seliteteksti Char"/>
    <w:basedOn w:val="Kappaleenoletusfontti"/>
    <w:link w:val="Seliteteksti"/>
    <w:uiPriority w:val="99"/>
    <w:semiHidden/>
    <w:rsid w:val="005678FD"/>
    <w:rPr>
      <w:rFonts w:ascii="Tahoma" w:hAnsi="Tahoma" w:cs="Tahoma"/>
      <w:sz w:val="16"/>
      <w:szCs w:val="16"/>
      <w:lang w:eastAsia="fi-FI"/>
    </w:rPr>
  </w:style>
  <w:style w:type="paragraph" w:styleId="NormaaliWWW">
    <w:name w:val="Normal (Web)"/>
    <w:basedOn w:val="Normaali"/>
    <w:uiPriority w:val="99"/>
    <w:semiHidden/>
    <w:unhideWhenUsed/>
    <w:rsid w:val="00C66EC8"/>
    <w:pPr>
      <w:spacing w:before="100" w:beforeAutospacing="1" w:after="100" w:afterAutospacing="1"/>
    </w:pPr>
  </w:style>
  <w:style w:type="character" w:styleId="Voimakas">
    <w:name w:val="Strong"/>
    <w:basedOn w:val="Kappaleenoletusfontti"/>
    <w:uiPriority w:val="22"/>
    <w:qFormat/>
    <w:rsid w:val="00C66E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47CA7"/>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47CA7"/>
    <w:rPr>
      <w:color w:val="0000FF"/>
      <w:u w:val="single"/>
    </w:rPr>
  </w:style>
  <w:style w:type="paragraph" w:styleId="Luettelokappale">
    <w:name w:val="List Paragraph"/>
    <w:basedOn w:val="Normaali"/>
    <w:uiPriority w:val="34"/>
    <w:qFormat/>
    <w:rsid w:val="00700353"/>
    <w:pPr>
      <w:ind w:left="720"/>
      <w:contextualSpacing/>
    </w:pPr>
  </w:style>
  <w:style w:type="paragraph" w:styleId="Seliteteksti">
    <w:name w:val="Balloon Text"/>
    <w:basedOn w:val="Normaali"/>
    <w:link w:val="SelitetekstiChar"/>
    <w:uiPriority w:val="99"/>
    <w:semiHidden/>
    <w:unhideWhenUsed/>
    <w:rsid w:val="005678FD"/>
    <w:rPr>
      <w:rFonts w:ascii="Tahoma" w:hAnsi="Tahoma" w:cs="Tahoma"/>
      <w:sz w:val="16"/>
      <w:szCs w:val="16"/>
    </w:rPr>
  </w:style>
  <w:style w:type="character" w:customStyle="1" w:styleId="SelitetekstiChar">
    <w:name w:val="Seliteteksti Char"/>
    <w:basedOn w:val="Kappaleenoletusfontti"/>
    <w:link w:val="Seliteteksti"/>
    <w:uiPriority w:val="99"/>
    <w:semiHidden/>
    <w:rsid w:val="005678FD"/>
    <w:rPr>
      <w:rFonts w:ascii="Tahoma" w:hAnsi="Tahoma" w:cs="Tahoma"/>
      <w:sz w:val="16"/>
      <w:szCs w:val="16"/>
      <w:lang w:eastAsia="fi-FI"/>
    </w:rPr>
  </w:style>
  <w:style w:type="paragraph" w:styleId="NormaaliWWW">
    <w:name w:val="Normal (Web)"/>
    <w:basedOn w:val="Normaali"/>
    <w:uiPriority w:val="99"/>
    <w:semiHidden/>
    <w:unhideWhenUsed/>
    <w:rsid w:val="00C66EC8"/>
    <w:pPr>
      <w:spacing w:before="100" w:beforeAutospacing="1" w:after="100" w:afterAutospacing="1"/>
    </w:pPr>
  </w:style>
  <w:style w:type="character" w:styleId="Voimakas">
    <w:name w:val="Strong"/>
    <w:basedOn w:val="Kappaleenoletusfontti"/>
    <w:uiPriority w:val="22"/>
    <w:qFormat/>
    <w:rsid w:val="00C66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19121">
      <w:bodyDiv w:val="1"/>
      <w:marLeft w:val="0"/>
      <w:marRight w:val="0"/>
      <w:marTop w:val="0"/>
      <w:marBottom w:val="0"/>
      <w:divBdr>
        <w:top w:val="none" w:sz="0" w:space="0" w:color="auto"/>
        <w:left w:val="none" w:sz="0" w:space="0" w:color="auto"/>
        <w:bottom w:val="none" w:sz="0" w:space="0" w:color="auto"/>
        <w:right w:val="none" w:sz="0" w:space="0" w:color="auto"/>
      </w:divBdr>
    </w:div>
    <w:div w:id="658965837">
      <w:bodyDiv w:val="1"/>
      <w:marLeft w:val="0"/>
      <w:marRight w:val="0"/>
      <w:marTop w:val="0"/>
      <w:marBottom w:val="0"/>
      <w:divBdr>
        <w:top w:val="none" w:sz="0" w:space="0" w:color="auto"/>
        <w:left w:val="none" w:sz="0" w:space="0" w:color="auto"/>
        <w:bottom w:val="none" w:sz="0" w:space="0" w:color="auto"/>
        <w:right w:val="none" w:sz="0" w:space="0" w:color="auto"/>
      </w:divBdr>
      <w:divsChild>
        <w:div w:id="157691194">
          <w:marLeft w:val="0"/>
          <w:marRight w:val="0"/>
          <w:marTop w:val="0"/>
          <w:marBottom w:val="0"/>
          <w:divBdr>
            <w:top w:val="none" w:sz="0" w:space="0" w:color="auto"/>
            <w:left w:val="none" w:sz="0" w:space="0" w:color="auto"/>
            <w:bottom w:val="none" w:sz="0" w:space="0" w:color="auto"/>
            <w:right w:val="none" w:sz="0" w:space="0" w:color="auto"/>
          </w:divBdr>
          <w:divsChild>
            <w:div w:id="899749866">
              <w:marLeft w:val="0"/>
              <w:marRight w:val="360"/>
              <w:marTop w:val="0"/>
              <w:marBottom w:val="0"/>
              <w:divBdr>
                <w:top w:val="none" w:sz="0" w:space="0" w:color="auto"/>
                <w:left w:val="none" w:sz="0" w:space="0" w:color="auto"/>
                <w:bottom w:val="none" w:sz="0" w:space="0" w:color="auto"/>
                <w:right w:val="none" w:sz="0" w:space="0" w:color="auto"/>
              </w:divBdr>
              <w:divsChild>
                <w:div w:id="1600985838">
                  <w:marLeft w:val="120"/>
                  <w:marRight w:val="0"/>
                  <w:marTop w:val="0"/>
                  <w:marBottom w:val="120"/>
                  <w:divBdr>
                    <w:top w:val="none" w:sz="0" w:space="0" w:color="auto"/>
                    <w:left w:val="none" w:sz="0" w:space="0" w:color="auto"/>
                    <w:bottom w:val="none" w:sz="0" w:space="0" w:color="auto"/>
                    <w:right w:val="none" w:sz="0" w:space="0" w:color="auto"/>
                  </w:divBdr>
                  <w:divsChild>
                    <w:div w:id="1365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1010">
      <w:bodyDiv w:val="1"/>
      <w:marLeft w:val="0"/>
      <w:marRight w:val="0"/>
      <w:marTop w:val="0"/>
      <w:marBottom w:val="0"/>
      <w:divBdr>
        <w:top w:val="none" w:sz="0" w:space="0" w:color="auto"/>
        <w:left w:val="none" w:sz="0" w:space="0" w:color="auto"/>
        <w:bottom w:val="none" w:sz="0" w:space="0" w:color="auto"/>
        <w:right w:val="none" w:sz="0" w:space="0" w:color="auto"/>
      </w:divBdr>
      <w:divsChild>
        <w:div w:id="1502309371">
          <w:marLeft w:val="547"/>
          <w:marRight w:val="0"/>
          <w:marTop w:val="134"/>
          <w:marBottom w:val="0"/>
          <w:divBdr>
            <w:top w:val="none" w:sz="0" w:space="0" w:color="auto"/>
            <w:left w:val="none" w:sz="0" w:space="0" w:color="auto"/>
            <w:bottom w:val="none" w:sz="0" w:space="0" w:color="auto"/>
            <w:right w:val="none" w:sz="0" w:space="0" w:color="auto"/>
          </w:divBdr>
        </w:div>
        <w:div w:id="261650379">
          <w:marLeft w:val="547"/>
          <w:marRight w:val="0"/>
          <w:marTop w:val="134"/>
          <w:marBottom w:val="0"/>
          <w:divBdr>
            <w:top w:val="none" w:sz="0" w:space="0" w:color="auto"/>
            <w:left w:val="none" w:sz="0" w:space="0" w:color="auto"/>
            <w:bottom w:val="none" w:sz="0" w:space="0" w:color="auto"/>
            <w:right w:val="none" w:sz="0" w:space="0" w:color="auto"/>
          </w:divBdr>
        </w:div>
        <w:div w:id="1460493146">
          <w:marLeft w:val="1166"/>
          <w:marRight w:val="0"/>
          <w:marTop w:val="115"/>
          <w:marBottom w:val="0"/>
          <w:divBdr>
            <w:top w:val="none" w:sz="0" w:space="0" w:color="auto"/>
            <w:left w:val="none" w:sz="0" w:space="0" w:color="auto"/>
            <w:bottom w:val="none" w:sz="0" w:space="0" w:color="auto"/>
            <w:right w:val="none" w:sz="0" w:space="0" w:color="auto"/>
          </w:divBdr>
        </w:div>
        <w:div w:id="1660115570">
          <w:marLeft w:val="1800"/>
          <w:marRight w:val="0"/>
          <w:marTop w:val="115"/>
          <w:marBottom w:val="0"/>
          <w:divBdr>
            <w:top w:val="none" w:sz="0" w:space="0" w:color="auto"/>
            <w:left w:val="none" w:sz="0" w:space="0" w:color="auto"/>
            <w:bottom w:val="none" w:sz="0" w:space="0" w:color="auto"/>
            <w:right w:val="none" w:sz="0" w:space="0" w:color="auto"/>
          </w:divBdr>
        </w:div>
        <w:div w:id="1048653311">
          <w:marLeft w:val="1800"/>
          <w:marRight w:val="0"/>
          <w:marTop w:val="115"/>
          <w:marBottom w:val="0"/>
          <w:divBdr>
            <w:top w:val="none" w:sz="0" w:space="0" w:color="auto"/>
            <w:left w:val="none" w:sz="0" w:space="0" w:color="auto"/>
            <w:bottom w:val="none" w:sz="0" w:space="0" w:color="auto"/>
            <w:right w:val="none" w:sz="0" w:space="0" w:color="auto"/>
          </w:divBdr>
        </w:div>
      </w:divsChild>
    </w:div>
    <w:div w:id="756902943">
      <w:bodyDiv w:val="1"/>
      <w:marLeft w:val="0"/>
      <w:marRight w:val="0"/>
      <w:marTop w:val="0"/>
      <w:marBottom w:val="0"/>
      <w:divBdr>
        <w:top w:val="none" w:sz="0" w:space="0" w:color="auto"/>
        <w:left w:val="none" w:sz="0" w:space="0" w:color="auto"/>
        <w:bottom w:val="none" w:sz="0" w:space="0" w:color="auto"/>
        <w:right w:val="none" w:sz="0" w:space="0" w:color="auto"/>
      </w:divBdr>
    </w:div>
    <w:div w:id="895897658">
      <w:bodyDiv w:val="1"/>
      <w:marLeft w:val="0"/>
      <w:marRight w:val="0"/>
      <w:marTop w:val="0"/>
      <w:marBottom w:val="0"/>
      <w:divBdr>
        <w:top w:val="none" w:sz="0" w:space="0" w:color="auto"/>
        <w:left w:val="none" w:sz="0" w:space="0" w:color="auto"/>
        <w:bottom w:val="none" w:sz="0" w:space="0" w:color="auto"/>
        <w:right w:val="none" w:sz="0" w:space="0" w:color="auto"/>
      </w:divBdr>
      <w:divsChild>
        <w:div w:id="1323004976">
          <w:marLeft w:val="547"/>
          <w:marRight w:val="0"/>
          <w:marTop w:val="96"/>
          <w:marBottom w:val="0"/>
          <w:divBdr>
            <w:top w:val="none" w:sz="0" w:space="0" w:color="auto"/>
            <w:left w:val="none" w:sz="0" w:space="0" w:color="auto"/>
            <w:bottom w:val="none" w:sz="0" w:space="0" w:color="auto"/>
            <w:right w:val="none" w:sz="0" w:space="0" w:color="auto"/>
          </w:divBdr>
        </w:div>
        <w:div w:id="231474066">
          <w:marLeft w:val="547"/>
          <w:marRight w:val="0"/>
          <w:marTop w:val="96"/>
          <w:marBottom w:val="0"/>
          <w:divBdr>
            <w:top w:val="none" w:sz="0" w:space="0" w:color="auto"/>
            <w:left w:val="none" w:sz="0" w:space="0" w:color="auto"/>
            <w:bottom w:val="none" w:sz="0" w:space="0" w:color="auto"/>
            <w:right w:val="none" w:sz="0" w:space="0" w:color="auto"/>
          </w:divBdr>
        </w:div>
        <w:div w:id="1135833404">
          <w:marLeft w:val="547"/>
          <w:marRight w:val="0"/>
          <w:marTop w:val="96"/>
          <w:marBottom w:val="0"/>
          <w:divBdr>
            <w:top w:val="none" w:sz="0" w:space="0" w:color="auto"/>
            <w:left w:val="none" w:sz="0" w:space="0" w:color="auto"/>
            <w:bottom w:val="none" w:sz="0" w:space="0" w:color="auto"/>
            <w:right w:val="none" w:sz="0" w:space="0" w:color="auto"/>
          </w:divBdr>
        </w:div>
        <w:div w:id="924654063">
          <w:marLeft w:val="1166"/>
          <w:marRight w:val="0"/>
          <w:marTop w:val="86"/>
          <w:marBottom w:val="0"/>
          <w:divBdr>
            <w:top w:val="none" w:sz="0" w:space="0" w:color="auto"/>
            <w:left w:val="none" w:sz="0" w:space="0" w:color="auto"/>
            <w:bottom w:val="none" w:sz="0" w:space="0" w:color="auto"/>
            <w:right w:val="none" w:sz="0" w:space="0" w:color="auto"/>
          </w:divBdr>
        </w:div>
        <w:div w:id="1073238987">
          <w:marLeft w:val="1166"/>
          <w:marRight w:val="0"/>
          <w:marTop w:val="86"/>
          <w:marBottom w:val="0"/>
          <w:divBdr>
            <w:top w:val="none" w:sz="0" w:space="0" w:color="auto"/>
            <w:left w:val="none" w:sz="0" w:space="0" w:color="auto"/>
            <w:bottom w:val="none" w:sz="0" w:space="0" w:color="auto"/>
            <w:right w:val="none" w:sz="0" w:space="0" w:color="auto"/>
          </w:divBdr>
        </w:div>
      </w:divsChild>
    </w:div>
    <w:div w:id="1112018103">
      <w:bodyDiv w:val="1"/>
      <w:marLeft w:val="0"/>
      <w:marRight w:val="0"/>
      <w:marTop w:val="0"/>
      <w:marBottom w:val="0"/>
      <w:divBdr>
        <w:top w:val="none" w:sz="0" w:space="0" w:color="auto"/>
        <w:left w:val="none" w:sz="0" w:space="0" w:color="auto"/>
        <w:bottom w:val="none" w:sz="0" w:space="0" w:color="auto"/>
        <w:right w:val="none" w:sz="0" w:space="0" w:color="auto"/>
      </w:divBdr>
      <w:divsChild>
        <w:div w:id="628124788">
          <w:marLeft w:val="0"/>
          <w:marRight w:val="0"/>
          <w:marTop w:val="0"/>
          <w:marBottom w:val="0"/>
          <w:divBdr>
            <w:top w:val="none" w:sz="0" w:space="0" w:color="auto"/>
            <w:left w:val="none" w:sz="0" w:space="0" w:color="auto"/>
            <w:bottom w:val="none" w:sz="0" w:space="0" w:color="auto"/>
            <w:right w:val="none" w:sz="0" w:space="0" w:color="auto"/>
          </w:divBdr>
          <w:divsChild>
            <w:div w:id="1478457430">
              <w:marLeft w:val="0"/>
              <w:marRight w:val="360"/>
              <w:marTop w:val="0"/>
              <w:marBottom w:val="0"/>
              <w:divBdr>
                <w:top w:val="none" w:sz="0" w:space="0" w:color="auto"/>
                <w:left w:val="none" w:sz="0" w:space="0" w:color="auto"/>
                <w:bottom w:val="none" w:sz="0" w:space="0" w:color="auto"/>
                <w:right w:val="none" w:sz="0" w:space="0" w:color="auto"/>
              </w:divBdr>
              <w:divsChild>
                <w:div w:id="214583513">
                  <w:marLeft w:val="120"/>
                  <w:marRight w:val="0"/>
                  <w:marTop w:val="0"/>
                  <w:marBottom w:val="120"/>
                  <w:divBdr>
                    <w:top w:val="none" w:sz="0" w:space="0" w:color="auto"/>
                    <w:left w:val="none" w:sz="0" w:space="0" w:color="auto"/>
                    <w:bottom w:val="none" w:sz="0" w:space="0" w:color="auto"/>
                    <w:right w:val="none" w:sz="0" w:space="0" w:color="auto"/>
                  </w:divBdr>
                  <w:divsChild>
                    <w:div w:id="4493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8077">
      <w:bodyDiv w:val="1"/>
      <w:marLeft w:val="0"/>
      <w:marRight w:val="0"/>
      <w:marTop w:val="0"/>
      <w:marBottom w:val="0"/>
      <w:divBdr>
        <w:top w:val="none" w:sz="0" w:space="0" w:color="auto"/>
        <w:left w:val="none" w:sz="0" w:space="0" w:color="auto"/>
        <w:bottom w:val="none" w:sz="0" w:space="0" w:color="auto"/>
        <w:right w:val="none" w:sz="0" w:space="0" w:color="auto"/>
      </w:divBdr>
    </w:div>
    <w:div w:id="1375232081">
      <w:bodyDiv w:val="1"/>
      <w:marLeft w:val="0"/>
      <w:marRight w:val="0"/>
      <w:marTop w:val="0"/>
      <w:marBottom w:val="0"/>
      <w:divBdr>
        <w:top w:val="none" w:sz="0" w:space="0" w:color="auto"/>
        <w:left w:val="none" w:sz="0" w:space="0" w:color="auto"/>
        <w:bottom w:val="none" w:sz="0" w:space="0" w:color="auto"/>
        <w:right w:val="none" w:sz="0" w:space="0" w:color="auto"/>
      </w:divBdr>
      <w:divsChild>
        <w:div w:id="420444737">
          <w:marLeft w:val="547"/>
          <w:marRight w:val="0"/>
          <w:marTop w:val="96"/>
          <w:marBottom w:val="0"/>
          <w:divBdr>
            <w:top w:val="none" w:sz="0" w:space="0" w:color="auto"/>
            <w:left w:val="none" w:sz="0" w:space="0" w:color="auto"/>
            <w:bottom w:val="none" w:sz="0" w:space="0" w:color="auto"/>
            <w:right w:val="none" w:sz="0" w:space="0" w:color="auto"/>
          </w:divBdr>
        </w:div>
        <w:div w:id="269749517">
          <w:marLeft w:val="547"/>
          <w:marRight w:val="0"/>
          <w:marTop w:val="96"/>
          <w:marBottom w:val="0"/>
          <w:divBdr>
            <w:top w:val="none" w:sz="0" w:space="0" w:color="auto"/>
            <w:left w:val="none" w:sz="0" w:space="0" w:color="auto"/>
            <w:bottom w:val="none" w:sz="0" w:space="0" w:color="auto"/>
            <w:right w:val="none" w:sz="0" w:space="0" w:color="auto"/>
          </w:divBdr>
        </w:div>
        <w:div w:id="538979230">
          <w:marLeft w:val="1166"/>
          <w:marRight w:val="0"/>
          <w:marTop w:val="86"/>
          <w:marBottom w:val="0"/>
          <w:divBdr>
            <w:top w:val="none" w:sz="0" w:space="0" w:color="auto"/>
            <w:left w:val="none" w:sz="0" w:space="0" w:color="auto"/>
            <w:bottom w:val="none" w:sz="0" w:space="0" w:color="auto"/>
            <w:right w:val="none" w:sz="0" w:space="0" w:color="auto"/>
          </w:divBdr>
        </w:div>
        <w:div w:id="61218138">
          <w:marLeft w:val="1166"/>
          <w:marRight w:val="0"/>
          <w:marTop w:val="86"/>
          <w:marBottom w:val="0"/>
          <w:divBdr>
            <w:top w:val="none" w:sz="0" w:space="0" w:color="auto"/>
            <w:left w:val="none" w:sz="0" w:space="0" w:color="auto"/>
            <w:bottom w:val="none" w:sz="0" w:space="0" w:color="auto"/>
            <w:right w:val="none" w:sz="0" w:space="0" w:color="auto"/>
          </w:divBdr>
        </w:div>
        <w:div w:id="1191719178">
          <w:marLeft w:val="1166"/>
          <w:marRight w:val="0"/>
          <w:marTop w:val="86"/>
          <w:marBottom w:val="0"/>
          <w:divBdr>
            <w:top w:val="none" w:sz="0" w:space="0" w:color="auto"/>
            <w:left w:val="none" w:sz="0" w:space="0" w:color="auto"/>
            <w:bottom w:val="none" w:sz="0" w:space="0" w:color="auto"/>
            <w:right w:val="none" w:sz="0" w:space="0" w:color="auto"/>
          </w:divBdr>
        </w:div>
      </w:divsChild>
    </w:div>
    <w:div w:id="1679190978">
      <w:bodyDiv w:val="1"/>
      <w:marLeft w:val="0"/>
      <w:marRight w:val="0"/>
      <w:marTop w:val="0"/>
      <w:marBottom w:val="0"/>
      <w:divBdr>
        <w:top w:val="none" w:sz="0" w:space="0" w:color="auto"/>
        <w:left w:val="none" w:sz="0" w:space="0" w:color="auto"/>
        <w:bottom w:val="none" w:sz="0" w:space="0" w:color="auto"/>
        <w:right w:val="none" w:sz="0" w:space="0" w:color="auto"/>
      </w:divBdr>
      <w:divsChild>
        <w:div w:id="540358728">
          <w:marLeft w:val="547"/>
          <w:marRight w:val="0"/>
          <w:marTop w:val="96"/>
          <w:marBottom w:val="0"/>
          <w:divBdr>
            <w:top w:val="none" w:sz="0" w:space="0" w:color="auto"/>
            <w:left w:val="none" w:sz="0" w:space="0" w:color="auto"/>
            <w:bottom w:val="none" w:sz="0" w:space="0" w:color="auto"/>
            <w:right w:val="none" w:sz="0" w:space="0" w:color="auto"/>
          </w:divBdr>
        </w:div>
        <w:div w:id="1790120654">
          <w:marLeft w:val="1166"/>
          <w:marRight w:val="0"/>
          <w:marTop w:val="86"/>
          <w:marBottom w:val="0"/>
          <w:divBdr>
            <w:top w:val="none" w:sz="0" w:space="0" w:color="auto"/>
            <w:left w:val="none" w:sz="0" w:space="0" w:color="auto"/>
            <w:bottom w:val="none" w:sz="0" w:space="0" w:color="auto"/>
            <w:right w:val="none" w:sz="0" w:space="0" w:color="auto"/>
          </w:divBdr>
        </w:div>
        <w:div w:id="1477337705">
          <w:marLeft w:val="1166"/>
          <w:marRight w:val="0"/>
          <w:marTop w:val="86"/>
          <w:marBottom w:val="0"/>
          <w:divBdr>
            <w:top w:val="none" w:sz="0" w:space="0" w:color="auto"/>
            <w:left w:val="none" w:sz="0" w:space="0" w:color="auto"/>
            <w:bottom w:val="none" w:sz="0" w:space="0" w:color="auto"/>
            <w:right w:val="none" w:sz="0" w:space="0" w:color="auto"/>
          </w:divBdr>
        </w:div>
        <w:div w:id="2047900728">
          <w:marLeft w:val="1166"/>
          <w:marRight w:val="0"/>
          <w:marTop w:val="86"/>
          <w:marBottom w:val="0"/>
          <w:divBdr>
            <w:top w:val="none" w:sz="0" w:space="0" w:color="auto"/>
            <w:left w:val="none" w:sz="0" w:space="0" w:color="auto"/>
            <w:bottom w:val="none" w:sz="0" w:space="0" w:color="auto"/>
            <w:right w:val="none" w:sz="0" w:space="0" w:color="auto"/>
          </w:divBdr>
        </w:div>
        <w:div w:id="1063484663">
          <w:marLeft w:val="1166"/>
          <w:marRight w:val="0"/>
          <w:marTop w:val="86"/>
          <w:marBottom w:val="0"/>
          <w:divBdr>
            <w:top w:val="none" w:sz="0" w:space="0" w:color="auto"/>
            <w:left w:val="none" w:sz="0" w:space="0" w:color="auto"/>
            <w:bottom w:val="none" w:sz="0" w:space="0" w:color="auto"/>
            <w:right w:val="none" w:sz="0" w:space="0" w:color="auto"/>
          </w:divBdr>
        </w:div>
        <w:div w:id="1652707613">
          <w:marLeft w:val="1166"/>
          <w:marRight w:val="0"/>
          <w:marTop w:val="86"/>
          <w:marBottom w:val="0"/>
          <w:divBdr>
            <w:top w:val="none" w:sz="0" w:space="0" w:color="auto"/>
            <w:left w:val="none" w:sz="0" w:space="0" w:color="auto"/>
            <w:bottom w:val="none" w:sz="0" w:space="0" w:color="auto"/>
            <w:right w:val="none" w:sz="0" w:space="0" w:color="auto"/>
          </w:divBdr>
        </w:div>
        <w:div w:id="695081155">
          <w:marLeft w:val="547"/>
          <w:marRight w:val="0"/>
          <w:marTop w:val="96"/>
          <w:marBottom w:val="0"/>
          <w:divBdr>
            <w:top w:val="none" w:sz="0" w:space="0" w:color="auto"/>
            <w:left w:val="none" w:sz="0" w:space="0" w:color="auto"/>
            <w:bottom w:val="none" w:sz="0" w:space="0" w:color="auto"/>
            <w:right w:val="none" w:sz="0" w:space="0" w:color="auto"/>
          </w:divBdr>
        </w:div>
        <w:div w:id="2113894133">
          <w:marLeft w:val="1166"/>
          <w:marRight w:val="0"/>
          <w:marTop w:val="86"/>
          <w:marBottom w:val="0"/>
          <w:divBdr>
            <w:top w:val="none" w:sz="0" w:space="0" w:color="auto"/>
            <w:left w:val="none" w:sz="0" w:space="0" w:color="auto"/>
            <w:bottom w:val="none" w:sz="0" w:space="0" w:color="auto"/>
            <w:right w:val="none" w:sz="0" w:space="0" w:color="auto"/>
          </w:divBdr>
        </w:div>
        <w:div w:id="537662966">
          <w:marLeft w:val="1166"/>
          <w:marRight w:val="0"/>
          <w:marTop w:val="86"/>
          <w:marBottom w:val="0"/>
          <w:divBdr>
            <w:top w:val="none" w:sz="0" w:space="0" w:color="auto"/>
            <w:left w:val="none" w:sz="0" w:space="0" w:color="auto"/>
            <w:bottom w:val="none" w:sz="0" w:space="0" w:color="auto"/>
            <w:right w:val="none" w:sz="0" w:space="0" w:color="auto"/>
          </w:divBdr>
        </w:div>
        <w:div w:id="831946380">
          <w:marLeft w:val="1166"/>
          <w:marRight w:val="0"/>
          <w:marTop w:val="86"/>
          <w:marBottom w:val="0"/>
          <w:divBdr>
            <w:top w:val="none" w:sz="0" w:space="0" w:color="auto"/>
            <w:left w:val="none" w:sz="0" w:space="0" w:color="auto"/>
            <w:bottom w:val="none" w:sz="0" w:space="0" w:color="auto"/>
            <w:right w:val="none" w:sz="0" w:space="0" w:color="auto"/>
          </w:divBdr>
        </w:div>
        <w:div w:id="23095963">
          <w:marLeft w:val="1166"/>
          <w:marRight w:val="0"/>
          <w:marTop w:val="86"/>
          <w:marBottom w:val="0"/>
          <w:divBdr>
            <w:top w:val="none" w:sz="0" w:space="0" w:color="auto"/>
            <w:left w:val="none" w:sz="0" w:space="0" w:color="auto"/>
            <w:bottom w:val="none" w:sz="0" w:space="0" w:color="auto"/>
            <w:right w:val="none" w:sz="0" w:space="0" w:color="auto"/>
          </w:divBdr>
        </w:div>
      </w:divsChild>
    </w:div>
    <w:div w:id="1829010407">
      <w:bodyDiv w:val="1"/>
      <w:marLeft w:val="0"/>
      <w:marRight w:val="0"/>
      <w:marTop w:val="0"/>
      <w:marBottom w:val="0"/>
      <w:divBdr>
        <w:top w:val="none" w:sz="0" w:space="0" w:color="auto"/>
        <w:left w:val="none" w:sz="0" w:space="0" w:color="auto"/>
        <w:bottom w:val="none" w:sz="0" w:space="0" w:color="auto"/>
        <w:right w:val="none" w:sz="0" w:space="0" w:color="auto"/>
      </w:divBdr>
      <w:divsChild>
        <w:div w:id="1180697831">
          <w:marLeft w:val="547"/>
          <w:marRight w:val="0"/>
          <w:marTop w:val="134"/>
          <w:marBottom w:val="0"/>
          <w:divBdr>
            <w:top w:val="none" w:sz="0" w:space="0" w:color="auto"/>
            <w:left w:val="none" w:sz="0" w:space="0" w:color="auto"/>
            <w:bottom w:val="none" w:sz="0" w:space="0" w:color="auto"/>
            <w:right w:val="none" w:sz="0" w:space="0" w:color="auto"/>
          </w:divBdr>
        </w:div>
        <w:div w:id="1120686208">
          <w:marLeft w:val="547"/>
          <w:marRight w:val="0"/>
          <w:marTop w:val="134"/>
          <w:marBottom w:val="0"/>
          <w:divBdr>
            <w:top w:val="none" w:sz="0" w:space="0" w:color="auto"/>
            <w:left w:val="none" w:sz="0" w:space="0" w:color="auto"/>
            <w:bottom w:val="none" w:sz="0" w:space="0" w:color="auto"/>
            <w:right w:val="none" w:sz="0" w:space="0" w:color="auto"/>
          </w:divBdr>
        </w:div>
        <w:div w:id="136428240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ro.fi/fi-FI/Syventavat_veroohjeet/Verohallinnon_ohjeet/Verotusohje_yleishyodyllisille_yhteisoil(331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1407</Words>
  <Characters>11403</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Kortene Mika</dc:creator>
  <cp:lastModifiedBy>Kortene Mika</cp:lastModifiedBy>
  <cp:revision>6</cp:revision>
  <cp:lastPrinted>2015-10-23T06:08:00Z</cp:lastPrinted>
  <dcterms:created xsi:type="dcterms:W3CDTF">2015-10-23T05:16:00Z</dcterms:created>
  <dcterms:modified xsi:type="dcterms:W3CDTF">2015-10-31T06:09:00Z</dcterms:modified>
</cp:coreProperties>
</file>